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59" w:rsidRDefault="008F7AA2" w:rsidP="00475108">
      <w:pPr>
        <w:ind w:left="0"/>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Nr.16/707/2019/06.06.2019</w:t>
      </w:r>
    </w:p>
    <w:p w:rsidR="00556DE5" w:rsidRDefault="00556DE5" w:rsidP="00475108">
      <w:pPr>
        <w:ind w:left="0"/>
        <w:rPr>
          <w:lang w:val="ro-RO"/>
        </w:rPr>
      </w:pPr>
    </w:p>
    <w:p w:rsidR="000C1977" w:rsidRPr="00787A63" w:rsidRDefault="000C1977" w:rsidP="00787A63">
      <w:pPr>
        <w:spacing w:after="0" w:line="360" w:lineRule="auto"/>
        <w:ind w:left="0"/>
        <w:rPr>
          <w:lang w:val="ro-RO"/>
        </w:rPr>
      </w:pPr>
    </w:p>
    <w:p w:rsidR="00F43B4B" w:rsidRPr="00787A63" w:rsidRDefault="004B41BB" w:rsidP="00787A63">
      <w:pPr>
        <w:spacing w:after="0" w:line="360" w:lineRule="auto"/>
        <w:ind w:left="0"/>
        <w:rPr>
          <w:lang w:val="ro-RO"/>
        </w:rPr>
      </w:pPr>
      <w:r w:rsidRPr="00787A63">
        <w:rPr>
          <w:lang w:val="ro-RO"/>
        </w:rPr>
        <w:t xml:space="preserve">    </w:t>
      </w:r>
      <w:r w:rsidR="00F43B4B" w:rsidRPr="00787A63">
        <w:rPr>
          <w:lang w:val="ro-RO"/>
        </w:rPr>
        <w:tab/>
      </w:r>
      <w:r w:rsidR="00F43B4B" w:rsidRPr="00787A63">
        <w:rPr>
          <w:lang w:val="ro-RO"/>
        </w:rPr>
        <w:tab/>
      </w:r>
      <w:r w:rsidR="00F43B4B" w:rsidRPr="00787A63">
        <w:rPr>
          <w:lang w:val="ro-RO"/>
        </w:rPr>
        <w:tab/>
      </w:r>
      <w:r w:rsidR="00F43B4B" w:rsidRPr="00787A63">
        <w:rPr>
          <w:lang w:val="ro-RO"/>
        </w:rPr>
        <w:tab/>
      </w:r>
      <w:r w:rsidR="00F43B4B" w:rsidRPr="00787A63">
        <w:rPr>
          <w:lang w:val="ro-RO"/>
        </w:rPr>
        <w:tab/>
        <w:t>ANUNŢ</w:t>
      </w:r>
    </w:p>
    <w:p w:rsidR="00F43B4B" w:rsidRPr="00787A63" w:rsidRDefault="009C53BD" w:rsidP="00787A63">
      <w:pPr>
        <w:spacing w:after="0" w:line="360" w:lineRule="auto"/>
        <w:ind w:left="1440" w:firstLine="720"/>
        <w:rPr>
          <w:lang w:val="ro-RO"/>
        </w:rPr>
      </w:pPr>
      <w:r>
        <w:rPr>
          <w:lang w:val="ro-RO"/>
        </w:rPr>
        <w:t xml:space="preserve">  </w:t>
      </w:r>
      <w:r w:rsidR="00E32FD8">
        <w:rPr>
          <w:lang w:val="ro-RO"/>
        </w:rPr>
        <w:t xml:space="preserve">         </w:t>
      </w:r>
      <w:r w:rsidR="00F43B4B" w:rsidRPr="00787A63">
        <w:rPr>
          <w:lang w:val="ro-RO"/>
        </w:rPr>
        <w:t xml:space="preserve">Din data de </w:t>
      </w:r>
      <w:r w:rsidR="00E32FD8">
        <w:rPr>
          <w:lang w:val="ro-RO"/>
        </w:rPr>
        <w:t>06</w:t>
      </w:r>
      <w:r w:rsidR="00116FA3">
        <w:rPr>
          <w:lang w:val="ro-RO"/>
        </w:rPr>
        <w:t>.06.2019</w:t>
      </w:r>
    </w:p>
    <w:p w:rsidR="00F43B4B" w:rsidRPr="00787A63" w:rsidRDefault="00F43B4B" w:rsidP="009C53BD">
      <w:pPr>
        <w:spacing w:after="0" w:line="360" w:lineRule="auto"/>
        <w:ind w:left="0" w:firstLine="720"/>
        <w:jc w:val="left"/>
        <w:rPr>
          <w:lang w:val="ro-RO"/>
        </w:rPr>
      </w:pPr>
      <w:r w:rsidRPr="00787A63">
        <w:rPr>
          <w:lang w:val="ro-RO"/>
        </w:rPr>
        <w:t>privind organizarea examenului de promovare în treapta imediat superioară a</w:t>
      </w:r>
    </w:p>
    <w:p w:rsidR="00F43B4B" w:rsidRPr="00787A63" w:rsidRDefault="00F43B4B" w:rsidP="009C53BD">
      <w:pPr>
        <w:spacing w:after="0" w:line="360" w:lineRule="auto"/>
        <w:ind w:left="720"/>
        <w:jc w:val="left"/>
        <w:rPr>
          <w:lang w:val="ro-RO"/>
        </w:rPr>
      </w:pPr>
      <w:r w:rsidRPr="00787A63">
        <w:rPr>
          <w:lang w:val="ro-RO"/>
        </w:rPr>
        <w:t>Funcționarilor publici din cadrul Agenției Naționale de Administrare a Bunurilor Indisponibilizate</w:t>
      </w:r>
    </w:p>
    <w:p w:rsidR="00F43B4B" w:rsidRPr="00787A63" w:rsidRDefault="00F43B4B" w:rsidP="00787A63">
      <w:pPr>
        <w:spacing w:after="0" w:line="360" w:lineRule="auto"/>
        <w:ind w:left="0"/>
        <w:rPr>
          <w:lang w:val="ro-RO"/>
        </w:rPr>
      </w:pPr>
    </w:p>
    <w:p w:rsidR="00F43B4B" w:rsidRPr="00787A63" w:rsidRDefault="00F43B4B" w:rsidP="00787A63">
      <w:pPr>
        <w:spacing w:after="0" w:line="360" w:lineRule="auto"/>
        <w:ind w:left="0"/>
        <w:rPr>
          <w:lang w:val="ro-RO"/>
        </w:rPr>
      </w:pPr>
    </w:p>
    <w:p w:rsidR="00EB4FE6" w:rsidRPr="00787A63" w:rsidRDefault="00F43B4B" w:rsidP="008B3DCC">
      <w:pPr>
        <w:spacing w:after="0" w:line="360" w:lineRule="auto"/>
        <w:ind w:left="0"/>
        <w:rPr>
          <w:lang w:val="ro-RO"/>
        </w:rPr>
      </w:pPr>
      <w:r w:rsidRPr="00787A63">
        <w:rPr>
          <w:lang w:val="ro-RO"/>
        </w:rPr>
        <w:t xml:space="preserve">Agenția Națională de Administrare a Bunurilor Indisponibilizate organizează examen de </w:t>
      </w:r>
      <w:r w:rsidRPr="000A16DA">
        <w:rPr>
          <w:b/>
          <w:lang w:val="ro-RO"/>
        </w:rPr>
        <w:t>promovare în grad profesional imediat superior celui deţinut</w:t>
      </w:r>
      <w:r w:rsidRPr="00787A63">
        <w:rPr>
          <w:lang w:val="ro-RO"/>
        </w:rPr>
        <w:t xml:space="preserve">, a funcţionarilor publici din aparatul propriu, </w:t>
      </w:r>
      <w:r w:rsidRPr="000A16DA">
        <w:rPr>
          <w:b/>
          <w:lang w:val="ro-RO"/>
        </w:rPr>
        <w:t xml:space="preserve">proba scrisă în data de </w:t>
      </w:r>
      <w:r w:rsidR="00AC1078">
        <w:rPr>
          <w:b/>
          <w:lang w:val="ro-RO"/>
        </w:rPr>
        <w:t>09</w:t>
      </w:r>
      <w:r w:rsidRPr="000A16DA">
        <w:rPr>
          <w:b/>
          <w:lang w:val="ro-RO"/>
        </w:rPr>
        <w:t xml:space="preserve"> </w:t>
      </w:r>
      <w:r w:rsidR="004C4B30">
        <w:rPr>
          <w:b/>
          <w:lang w:val="ro-RO"/>
        </w:rPr>
        <w:t>iulie 2019</w:t>
      </w:r>
      <w:r w:rsidRPr="00787A63">
        <w:rPr>
          <w:lang w:val="ro-RO"/>
        </w:rPr>
        <w:t>, pentru următo</w:t>
      </w:r>
      <w:r w:rsidR="004C4B30">
        <w:rPr>
          <w:lang w:val="ro-RO"/>
        </w:rPr>
        <w:t>arele</w:t>
      </w:r>
      <w:r w:rsidRPr="00787A63">
        <w:rPr>
          <w:lang w:val="ro-RO"/>
        </w:rPr>
        <w:t xml:space="preserve"> post</w:t>
      </w:r>
      <w:r w:rsidR="004C4B30">
        <w:rPr>
          <w:lang w:val="ro-RO"/>
        </w:rPr>
        <w:t>uri</w:t>
      </w:r>
      <w:r w:rsidRPr="00787A63">
        <w:rPr>
          <w:lang w:val="ro-RO"/>
        </w:rPr>
        <w:t>:</w:t>
      </w:r>
    </w:p>
    <w:p w:rsidR="00F43B4B" w:rsidRDefault="00F43B4B" w:rsidP="008B3DCC">
      <w:pPr>
        <w:pStyle w:val="ListParagraph"/>
        <w:numPr>
          <w:ilvl w:val="0"/>
          <w:numId w:val="26"/>
        </w:numPr>
        <w:spacing w:line="360" w:lineRule="auto"/>
        <w:jc w:val="both"/>
        <w:rPr>
          <w:rFonts w:ascii="Trebuchet MS" w:hAnsi="Trebuchet MS"/>
          <w:lang w:val="ro-RO"/>
        </w:rPr>
      </w:pPr>
      <w:r w:rsidRPr="00787A63">
        <w:rPr>
          <w:rFonts w:ascii="Trebuchet MS" w:hAnsi="Trebuchet MS"/>
          <w:lang w:val="ro-RO"/>
        </w:rPr>
        <w:t>consil</w:t>
      </w:r>
      <w:r w:rsidR="00E77CA0">
        <w:rPr>
          <w:rFonts w:ascii="Trebuchet MS" w:hAnsi="Trebuchet MS"/>
          <w:lang w:val="ro-RO"/>
        </w:rPr>
        <w:t>ier, gradul profesional superior</w:t>
      </w:r>
      <w:r w:rsidRPr="00787A63">
        <w:rPr>
          <w:rFonts w:ascii="Trebuchet MS" w:hAnsi="Trebuchet MS"/>
          <w:lang w:val="ro-RO"/>
        </w:rPr>
        <w:t>, Compartimentul plăți</w:t>
      </w:r>
      <w:r w:rsidR="00723FB8">
        <w:rPr>
          <w:rFonts w:ascii="Trebuchet MS" w:hAnsi="Trebuchet MS"/>
          <w:lang w:val="ro-RO"/>
        </w:rPr>
        <w:t>;</w:t>
      </w:r>
    </w:p>
    <w:p w:rsidR="004C4B30" w:rsidRPr="00787A63" w:rsidRDefault="004C4B30" w:rsidP="00AF6986">
      <w:pPr>
        <w:pStyle w:val="ListParagraph"/>
        <w:numPr>
          <w:ilvl w:val="0"/>
          <w:numId w:val="26"/>
        </w:numPr>
        <w:spacing w:line="360" w:lineRule="auto"/>
        <w:jc w:val="both"/>
        <w:rPr>
          <w:rFonts w:ascii="Trebuchet MS" w:hAnsi="Trebuchet MS"/>
          <w:lang w:val="ro-RO"/>
        </w:rPr>
      </w:pPr>
      <w:r>
        <w:rPr>
          <w:rFonts w:ascii="Trebuchet MS" w:hAnsi="Trebuchet MS"/>
          <w:lang w:val="ro-RO"/>
        </w:rPr>
        <w:t>consilier, gradul profesional superior, Serviciul suport operațional</w:t>
      </w:r>
      <w:r w:rsidR="00AF6986">
        <w:rPr>
          <w:rFonts w:ascii="Trebuchet MS" w:hAnsi="Trebuchet MS"/>
          <w:lang w:val="ro-RO"/>
        </w:rPr>
        <w:t>,</w:t>
      </w:r>
      <w:r w:rsidR="00AF6986" w:rsidRPr="00AF6986">
        <w:t xml:space="preserve"> </w:t>
      </w:r>
      <w:r w:rsidR="00AF6986" w:rsidRPr="00AF6986">
        <w:rPr>
          <w:rFonts w:ascii="Trebuchet MS" w:hAnsi="Trebuchet MS"/>
          <w:lang w:val="ro-RO"/>
        </w:rPr>
        <w:t>cu atribuții în domeniul achiziții publice și administrativ</w:t>
      </w:r>
      <w:r w:rsidR="00AF6986">
        <w:rPr>
          <w:rFonts w:ascii="Trebuchet MS" w:hAnsi="Trebuchet MS"/>
          <w:lang w:val="ro-RO"/>
        </w:rPr>
        <w:t xml:space="preserve">. </w:t>
      </w:r>
    </w:p>
    <w:p w:rsidR="00EB4FE6" w:rsidRPr="00787A63" w:rsidRDefault="00EB4FE6" w:rsidP="008B3DCC">
      <w:pPr>
        <w:pStyle w:val="ListParagraph"/>
        <w:spacing w:line="360" w:lineRule="auto"/>
        <w:ind w:left="1080"/>
        <w:jc w:val="both"/>
        <w:rPr>
          <w:rFonts w:ascii="Trebuchet MS" w:hAnsi="Trebuchet MS"/>
          <w:lang w:val="ro-RO"/>
        </w:rPr>
      </w:pPr>
    </w:p>
    <w:p w:rsidR="00F43B4B" w:rsidRPr="00787A63" w:rsidRDefault="00F43B4B" w:rsidP="008B3DCC">
      <w:pPr>
        <w:spacing w:after="0" w:line="360" w:lineRule="auto"/>
        <w:ind w:left="0"/>
        <w:rPr>
          <w:lang w:val="ro-RO"/>
        </w:rPr>
      </w:pPr>
      <w:r w:rsidRPr="00787A63">
        <w:rPr>
          <w:lang w:val="ro-RO"/>
        </w:rPr>
        <w:t>Potrivit dispoziţiilor art. 65 alin. (2) din Legea nr. 188/1999 privind statutul funcţionarilor publici, republicată, cu modificările şi completările ulterioare „pentru a participa la concursul sau examenul de promovare în gradul profesional imediat superior celui deţinut, funcţionarul public trebuie să îndeplinească cumulativ următoarele condiţii:</w:t>
      </w:r>
    </w:p>
    <w:p w:rsidR="00F43B4B" w:rsidRPr="00787A63" w:rsidRDefault="00F43B4B" w:rsidP="008B3DCC">
      <w:pPr>
        <w:spacing w:after="0" w:line="360" w:lineRule="auto"/>
        <w:ind w:left="0"/>
        <w:rPr>
          <w:lang w:val="ro-RO"/>
        </w:rPr>
      </w:pPr>
      <w:r w:rsidRPr="00787A63">
        <w:rPr>
          <w:lang w:val="ro-RO"/>
        </w:rPr>
        <w:t xml:space="preserve">    a) să aibă cel puţin 3 ani vechime în gradul profesional al funcţiei publice din care promovează;</w:t>
      </w:r>
    </w:p>
    <w:p w:rsidR="00F43B4B" w:rsidRPr="00787A63" w:rsidRDefault="00F43B4B" w:rsidP="008B3DCC">
      <w:pPr>
        <w:spacing w:after="0" w:line="360" w:lineRule="auto"/>
        <w:ind w:left="0"/>
        <w:rPr>
          <w:lang w:val="ro-RO"/>
        </w:rPr>
      </w:pPr>
      <w:r w:rsidRPr="00787A63">
        <w:rPr>
          <w:lang w:val="ro-RO"/>
        </w:rPr>
        <w:t xml:space="preserve">    b) *** Abrogată</w:t>
      </w:r>
    </w:p>
    <w:p w:rsidR="00F43B4B" w:rsidRPr="00787A63" w:rsidRDefault="00F43B4B" w:rsidP="008B3DCC">
      <w:pPr>
        <w:spacing w:after="0" w:line="360" w:lineRule="auto"/>
        <w:ind w:left="0"/>
        <w:rPr>
          <w:lang w:val="ro-RO"/>
        </w:rPr>
      </w:pPr>
      <w:r w:rsidRPr="00787A63">
        <w:rPr>
          <w:lang w:val="ro-RO"/>
        </w:rPr>
        <w:t xml:space="preserve">    c) să fi obţinut cel puţin calificativul "bine" la evaluarea anuală a performanţelor individuale în ultimii 2 ani în care funcționarul public s-a aflat în activitate;</w:t>
      </w:r>
    </w:p>
    <w:p w:rsidR="00F43B4B" w:rsidRPr="00787A63" w:rsidRDefault="00F43B4B" w:rsidP="008B3DCC">
      <w:pPr>
        <w:spacing w:after="0" w:line="360" w:lineRule="auto"/>
        <w:ind w:left="0"/>
        <w:rPr>
          <w:lang w:val="ro-RO"/>
        </w:rPr>
      </w:pPr>
      <w:r w:rsidRPr="00787A63">
        <w:rPr>
          <w:lang w:val="ro-RO"/>
        </w:rPr>
        <w:t xml:space="preserve">    d) să nu aibă în cazierul administrativ o sancţiune disciplinară neradiată în condiţiile prezentei legi.”</w:t>
      </w:r>
    </w:p>
    <w:p w:rsidR="00F43B4B" w:rsidRPr="00787A63" w:rsidRDefault="00F43B4B" w:rsidP="008B3DCC">
      <w:pPr>
        <w:spacing w:after="0" w:line="360" w:lineRule="auto"/>
        <w:ind w:left="0"/>
        <w:rPr>
          <w:lang w:val="ro-RO"/>
        </w:rPr>
      </w:pPr>
      <w:r w:rsidRPr="00787A63">
        <w:rPr>
          <w:lang w:val="ro-RO"/>
        </w:rPr>
        <w:t xml:space="preserve">Proba scrisă a examenului sub formă de test grilă va avea loc în data de </w:t>
      </w:r>
      <w:r w:rsidR="00DF766A">
        <w:rPr>
          <w:b/>
          <w:lang w:val="ro-RO"/>
        </w:rPr>
        <w:t>09</w:t>
      </w:r>
      <w:r w:rsidRPr="005A708A">
        <w:rPr>
          <w:b/>
          <w:lang w:val="ro-RO"/>
        </w:rPr>
        <w:t xml:space="preserve"> </w:t>
      </w:r>
      <w:r w:rsidR="004C4B30">
        <w:rPr>
          <w:b/>
          <w:lang w:val="ro-RO"/>
        </w:rPr>
        <w:t>iulie 2019</w:t>
      </w:r>
      <w:r w:rsidRPr="005A708A">
        <w:rPr>
          <w:b/>
          <w:lang w:val="ro-RO"/>
        </w:rPr>
        <w:t>, ora 10.00, la sediul Agenției Naționale de Administrare a Bunurilor Indisponibilizate din B-dul Regina Elisabeta, nr. 3, sector 3, Bucureşti</w:t>
      </w:r>
      <w:r w:rsidRPr="00787A63">
        <w:rPr>
          <w:lang w:val="ro-RO"/>
        </w:rPr>
        <w:t xml:space="preserve">. </w:t>
      </w:r>
    </w:p>
    <w:p w:rsidR="00F43B4B" w:rsidRPr="00787A63" w:rsidRDefault="00F43B4B" w:rsidP="008B3DCC">
      <w:pPr>
        <w:spacing w:after="0" w:line="360" w:lineRule="auto"/>
        <w:ind w:left="0"/>
        <w:rPr>
          <w:lang w:val="ro-RO"/>
        </w:rPr>
      </w:pPr>
      <w:r w:rsidRPr="00787A63">
        <w:rPr>
          <w:lang w:val="ro-RO"/>
        </w:rPr>
        <w:t xml:space="preserve"> Interviul se va susține la aceeași locație, data și ora susținerii urmând a fi afișate la sediul Agenției Naționale de Administrare a Bunurilor Indisponibilizate în timp util.</w:t>
      </w:r>
    </w:p>
    <w:p w:rsidR="004C4B30" w:rsidRDefault="00F43B4B" w:rsidP="004C4B30">
      <w:pPr>
        <w:spacing w:after="0" w:line="360" w:lineRule="auto"/>
        <w:ind w:left="0"/>
        <w:rPr>
          <w:lang w:val="ro-RO"/>
        </w:rPr>
      </w:pPr>
      <w:r w:rsidRPr="00787A63">
        <w:rPr>
          <w:lang w:val="ro-RO"/>
        </w:rPr>
        <w:t xml:space="preserve">Conform dispozițiilor art. 127 din Hotărârea Guvernului nr. 611/2008 pentru aprobarea normelor privind organizarea şi dezvoltarea carierei funcţionarilor publici, cu modificările </w:t>
      </w:r>
      <w:r w:rsidRPr="00787A63">
        <w:rPr>
          <w:lang w:val="ro-RO"/>
        </w:rPr>
        <w:lastRenderedPageBreak/>
        <w:t>și completările ulterioare, “dosarul de concurs se depune de către candidaţi în termen de 20 de zile de la data afişării anunţului privind organizarea examenului sau concursului de promovare şi conţine în mod obligatoriu:</w:t>
      </w:r>
    </w:p>
    <w:p w:rsidR="00F43B4B" w:rsidRPr="004C4B30" w:rsidRDefault="004C4B30" w:rsidP="004C4B30">
      <w:pPr>
        <w:spacing w:after="0" w:line="360" w:lineRule="auto"/>
        <w:ind w:left="0"/>
        <w:rPr>
          <w:lang w:val="ro-RO"/>
        </w:rPr>
      </w:pPr>
      <w:r>
        <w:rPr>
          <w:lang w:val="ro-RO"/>
        </w:rPr>
        <w:t xml:space="preserve">a) </w:t>
      </w:r>
      <w:r w:rsidR="00F43B4B" w:rsidRPr="004C4B30">
        <w:rPr>
          <w:lang w:val="ro-RO"/>
        </w:rPr>
        <w:t>copie de pe carnetul de muncă sau adeverinţa eliberată de compartimentul de resurse umane în vederea atestării vechimii în gradul profesional din care se promovează;</w:t>
      </w:r>
    </w:p>
    <w:p w:rsidR="00F43B4B" w:rsidRPr="00787A63" w:rsidRDefault="00F43B4B" w:rsidP="004C4B30">
      <w:pPr>
        <w:spacing w:after="0" w:line="360" w:lineRule="auto"/>
        <w:ind w:left="0"/>
        <w:rPr>
          <w:lang w:val="ro-RO"/>
        </w:rPr>
      </w:pPr>
      <w:r w:rsidRPr="00787A63">
        <w:rPr>
          <w:lang w:val="ro-RO"/>
        </w:rPr>
        <w:t>b) copii de pe rapoartele de evaluare a performanţelor profesionale individuale din ultimii 2 ani;</w:t>
      </w:r>
    </w:p>
    <w:p w:rsidR="00F43B4B" w:rsidRPr="00787A63" w:rsidRDefault="004C4B30" w:rsidP="008B3DCC">
      <w:pPr>
        <w:spacing w:after="0" w:line="360" w:lineRule="auto"/>
        <w:ind w:left="0"/>
        <w:rPr>
          <w:lang w:val="ro-RO"/>
        </w:rPr>
      </w:pPr>
      <w:r>
        <w:rPr>
          <w:lang w:val="ro-RO"/>
        </w:rPr>
        <w:t xml:space="preserve"> </w:t>
      </w:r>
      <w:r w:rsidR="00F43B4B" w:rsidRPr="00787A63">
        <w:rPr>
          <w:lang w:val="ro-RO"/>
        </w:rPr>
        <w:t>c) formularul de înscriere prevăzut în anexa nr. 3.”</w:t>
      </w:r>
    </w:p>
    <w:p w:rsidR="00973BF1" w:rsidRPr="00787A63" w:rsidRDefault="00973BF1" w:rsidP="008B3DCC">
      <w:pPr>
        <w:spacing w:after="0" w:line="360" w:lineRule="auto"/>
        <w:ind w:left="0"/>
        <w:rPr>
          <w:lang w:val="ro-RO"/>
        </w:rPr>
      </w:pPr>
    </w:p>
    <w:p w:rsidR="00F43B4B" w:rsidRPr="00787A63" w:rsidRDefault="00F43B4B" w:rsidP="008B3DCC">
      <w:pPr>
        <w:spacing w:after="0" w:line="360" w:lineRule="auto"/>
        <w:ind w:left="0"/>
        <w:rPr>
          <w:lang w:val="ro-RO"/>
        </w:rPr>
      </w:pPr>
      <w:r w:rsidRPr="00787A63">
        <w:rPr>
          <w:lang w:val="ro-RO"/>
        </w:rPr>
        <w:t xml:space="preserve">Dosarul de examen se va depune la sediul Agenției Naționale de Administrare a Bunurilor Indisponibilizate din București, B-dul Regina Elisabeta, </w:t>
      </w:r>
      <w:r w:rsidR="00262ED7">
        <w:rPr>
          <w:lang w:val="ro-RO"/>
        </w:rPr>
        <w:t>sector 3,</w:t>
      </w:r>
      <w:r w:rsidRPr="00787A63">
        <w:rPr>
          <w:lang w:val="ro-RO"/>
        </w:rPr>
        <w:t xml:space="preserve"> nr.3,  etajul 3, până la data de </w:t>
      </w:r>
      <w:r w:rsidR="00682925">
        <w:rPr>
          <w:lang w:val="ro-RO"/>
        </w:rPr>
        <w:t xml:space="preserve">  25.06.2019 </w:t>
      </w:r>
      <w:r w:rsidRPr="00787A63">
        <w:rPr>
          <w:lang w:val="ro-RO"/>
        </w:rPr>
        <w:t>(în termen de 20 de zile de la data afişării anunţului).</w:t>
      </w:r>
    </w:p>
    <w:p w:rsidR="00F43B4B" w:rsidRPr="00787A63" w:rsidRDefault="00F43B4B" w:rsidP="008B3DCC">
      <w:pPr>
        <w:spacing w:after="0" w:line="360" w:lineRule="auto"/>
        <w:ind w:left="0"/>
        <w:rPr>
          <w:lang w:val="ro-RO"/>
        </w:rPr>
      </w:pPr>
    </w:p>
    <w:p w:rsidR="00F43B4B" w:rsidRPr="00205599" w:rsidRDefault="00F43B4B" w:rsidP="008B3DCC">
      <w:pPr>
        <w:spacing w:after="0" w:line="360" w:lineRule="auto"/>
        <w:ind w:left="0"/>
        <w:rPr>
          <w:b/>
          <w:lang w:val="ro-RO"/>
        </w:rPr>
      </w:pPr>
      <w:r w:rsidRPr="00205599">
        <w:rPr>
          <w:b/>
          <w:lang w:val="ro-RO"/>
        </w:rPr>
        <w:t>Bibliografia de examen:</w:t>
      </w:r>
    </w:p>
    <w:p w:rsidR="00973BF1" w:rsidRPr="00787A63" w:rsidRDefault="00973BF1" w:rsidP="008B3DCC">
      <w:pPr>
        <w:spacing w:after="0" w:line="360" w:lineRule="auto"/>
        <w:ind w:left="0"/>
        <w:rPr>
          <w:lang w:val="ro-RO"/>
        </w:rPr>
      </w:pPr>
    </w:p>
    <w:p w:rsidR="00F43B4B" w:rsidRPr="00E85BFA" w:rsidRDefault="00C00721" w:rsidP="008B3DCC">
      <w:pPr>
        <w:spacing w:after="0" w:line="360" w:lineRule="auto"/>
        <w:ind w:left="0"/>
        <w:rPr>
          <w:b/>
          <w:lang w:val="ro-RO"/>
        </w:rPr>
      </w:pPr>
      <w:r>
        <w:rPr>
          <w:lang w:val="ro-RO"/>
        </w:rPr>
        <w:t>A.</w:t>
      </w:r>
      <w:r w:rsidR="00F43B4B" w:rsidRPr="00E85BFA">
        <w:rPr>
          <w:b/>
          <w:lang w:val="ro-RO"/>
        </w:rPr>
        <w:t>Pentru postul de consilier, gradul profesional superior cu atribuții în domeniul financiar din cadrul Compartimentului plăți – Agenția Națională de Administrare a Bunurilor Indisponibilizate:</w:t>
      </w:r>
    </w:p>
    <w:p w:rsidR="00C00721" w:rsidRPr="00C00721" w:rsidRDefault="00C00721" w:rsidP="00C00721">
      <w:pPr>
        <w:spacing w:after="0" w:line="360" w:lineRule="auto"/>
        <w:ind w:left="0"/>
        <w:rPr>
          <w:lang w:val="ro-RO"/>
        </w:rPr>
      </w:pPr>
      <w:r w:rsidRPr="00C00721">
        <w:rPr>
          <w:lang w:val="ro-RO"/>
        </w:rPr>
        <w:t>1.Constituţia României;</w:t>
      </w:r>
    </w:p>
    <w:p w:rsidR="00C00721" w:rsidRPr="00C00721" w:rsidRDefault="00C00721" w:rsidP="00C00721">
      <w:pPr>
        <w:spacing w:after="0" w:line="360" w:lineRule="auto"/>
        <w:ind w:left="0"/>
        <w:rPr>
          <w:lang w:val="ro-RO"/>
        </w:rPr>
      </w:pPr>
      <w:r w:rsidRPr="00C00721">
        <w:rPr>
          <w:lang w:val="ro-RO"/>
        </w:rPr>
        <w:t>2.Legea nr.188/1999 privind Statutul funcţionarilor publici, republicată, cu modificările şi completările ulterioare;</w:t>
      </w:r>
    </w:p>
    <w:p w:rsidR="00C00721" w:rsidRPr="00C00721" w:rsidRDefault="00C00721" w:rsidP="00C00721">
      <w:pPr>
        <w:spacing w:after="0" w:line="360" w:lineRule="auto"/>
        <w:ind w:left="0"/>
        <w:rPr>
          <w:lang w:val="ro-RO"/>
        </w:rPr>
      </w:pPr>
      <w:r w:rsidRPr="00C00721">
        <w:rPr>
          <w:lang w:val="ro-RO"/>
        </w:rPr>
        <w:t>3.Legea nr.7/2004 privind Codul de conduită al funcţionarilor publici, republicată;</w:t>
      </w:r>
    </w:p>
    <w:p w:rsidR="00C00721" w:rsidRPr="00C00721" w:rsidRDefault="00C00721" w:rsidP="00C00721">
      <w:pPr>
        <w:spacing w:after="0" w:line="360" w:lineRule="auto"/>
        <w:ind w:left="0"/>
        <w:rPr>
          <w:lang w:val="ro-RO"/>
        </w:rPr>
      </w:pPr>
      <w:r w:rsidRPr="00C00721">
        <w:rPr>
          <w:lang w:val="ro-RO"/>
        </w:rPr>
        <w:t>4.Legea nr.500/2002 privind finanţele publice, cu modificările şi completările ulterioare;</w:t>
      </w:r>
    </w:p>
    <w:p w:rsidR="00C00721" w:rsidRPr="00C00721" w:rsidRDefault="00C00721" w:rsidP="00C00721">
      <w:pPr>
        <w:spacing w:after="0" w:line="360" w:lineRule="auto"/>
        <w:ind w:left="0"/>
        <w:rPr>
          <w:lang w:val="ro-RO"/>
        </w:rPr>
      </w:pPr>
      <w:r w:rsidRPr="00C00721">
        <w:rPr>
          <w:lang w:val="ro-RO"/>
        </w:rPr>
        <w:t>5.Legea nr. 82/1991 - Legea contabilităţii, republicată, cu modificările şi completările ulterioare;</w:t>
      </w:r>
    </w:p>
    <w:p w:rsidR="00C00721" w:rsidRPr="00C00721" w:rsidRDefault="00C00721" w:rsidP="00C00721">
      <w:pPr>
        <w:spacing w:after="0" w:line="360" w:lineRule="auto"/>
        <w:ind w:left="0"/>
        <w:rPr>
          <w:lang w:val="ro-RO"/>
        </w:rPr>
      </w:pPr>
      <w:r w:rsidRPr="00C00721">
        <w:rPr>
          <w:lang w:val="ro-RO"/>
        </w:rPr>
        <w:t>6.Legea nr.72/2013 privind măsurile pentru combaterea întârzierii în executarea obligaţiilor de plată a unor sume de bani rezultând din contracte încheiate între profesionişti şi între aceştia şi autorităţi contractante, cu modificările şi completările ulterioare;</w:t>
      </w:r>
    </w:p>
    <w:p w:rsidR="00C00721" w:rsidRPr="00C00721" w:rsidRDefault="00C00721" w:rsidP="00C00721">
      <w:pPr>
        <w:spacing w:after="0" w:line="360" w:lineRule="auto"/>
        <w:ind w:left="0"/>
        <w:rPr>
          <w:lang w:val="ro-RO"/>
        </w:rPr>
      </w:pPr>
      <w:r w:rsidRPr="00C00721">
        <w:rPr>
          <w:lang w:val="ro-RO"/>
        </w:rPr>
        <w:t>7.Legea nr.227/2015 privind Codul Fiscal cu modificările şi completările ulterioare;</w:t>
      </w:r>
    </w:p>
    <w:p w:rsidR="00C00721" w:rsidRPr="00C00721" w:rsidRDefault="00C00721" w:rsidP="00C00721">
      <w:pPr>
        <w:spacing w:after="0" w:line="360" w:lineRule="auto"/>
        <w:ind w:left="0"/>
        <w:rPr>
          <w:lang w:val="ro-RO"/>
        </w:rPr>
      </w:pPr>
      <w:r w:rsidRPr="00C00721">
        <w:rPr>
          <w:lang w:val="ro-RO"/>
        </w:rPr>
        <w:t>8.Ordonanță de urgență nr. 114 din 28 decembrie 2018 privind instituirea unor măsuri în domeniul investițiilor publice și a unor măsuri fiscal-bugetare, modificarea și completarea unor acte normative și prorogarea unor termene;</w:t>
      </w:r>
    </w:p>
    <w:p w:rsidR="00C00721" w:rsidRPr="00C00721" w:rsidRDefault="00C00721" w:rsidP="00C00721">
      <w:pPr>
        <w:spacing w:after="0" w:line="360" w:lineRule="auto"/>
        <w:ind w:left="0"/>
        <w:rPr>
          <w:lang w:val="ro-RO"/>
        </w:rPr>
      </w:pPr>
      <w:r w:rsidRPr="00C00721">
        <w:rPr>
          <w:lang w:val="ro-RO"/>
        </w:rPr>
        <w:t>9.Ordonanţă de urgenţă a Guvernului nr. 146/2002 privind formarea şi utilizarea resurselor derulate prin trezoreria statului, cu modificările şi completările ulterioare;</w:t>
      </w:r>
    </w:p>
    <w:p w:rsidR="00C00721" w:rsidRPr="00C00721" w:rsidRDefault="00C00721" w:rsidP="00C00721">
      <w:pPr>
        <w:spacing w:after="0" w:line="360" w:lineRule="auto"/>
        <w:ind w:left="0"/>
        <w:rPr>
          <w:lang w:val="ro-RO"/>
        </w:rPr>
      </w:pPr>
      <w:r w:rsidRPr="00C00721">
        <w:rPr>
          <w:lang w:val="ro-RO"/>
        </w:rPr>
        <w:lastRenderedPageBreak/>
        <w:t>10.Hotărârea Guvernului nr.714/2018 privind drepturile și obligațiile personalului autorităților și instituțiilor publice pe perioada delegării și detașării în altă localitate, precum și în cazul deplasării în interesul serviciului;</w:t>
      </w:r>
    </w:p>
    <w:p w:rsidR="00C00721" w:rsidRPr="00C00721" w:rsidRDefault="00C00721" w:rsidP="00C00721">
      <w:pPr>
        <w:spacing w:after="0" w:line="360" w:lineRule="auto"/>
        <w:ind w:left="0"/>
        <w:rPr>
          <w:lang w:val="ro-RO"/>
        </w:rPr>
      </w:pPr>
      <w:r w:rsidRPr="00C00721">
        <w:rPr>
          <w:lang w:val="ro-RO"/>
        </w:rPr>
        <w:t>11.Hotărârea Guvernului nr.518/1995 privind unele drepturi şi obligaţii ale personalului roman trimis în străinătate pentru îndeplinirea unor misiuni cu caracter temporar, cu modificările şi completările ulterioare;</w:t>
      </w:r>
    </w:p>
    <w:p w:rsidR="00C00721" w:rsidRPr="00C00721" w:rsidRDefault="00C00721" w:rsidP="00C00721">
      <w:pPr>
        <w:spacing w:after="0" w:line="360" w:lineRule="auto"/>
        <w:ind w:left="0"/>
        <w:rPr>
          <w:lang w:val="ro-RO"/>
        </w:rPr>
      </w:pPr>
      <w:r w:rsidRPr="00C00721">
        <w:rPr>
          <w:lang w:val="ro-RO"/>
        </w:rPr>
        <w:t>12.Ordinul ministrului finanţelor publice nr.1792/2002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C00721" w:rsidRPr="00C00721" w:rsidRDefault="00C00721" w:rsidP="00C00721">
      <w:pPr>
        <w:spacing w:after="0" w:line="360" w:lineRule="auto"/>
        <w:ind w:left="0"/>
        <w:rPr>
          <w:lang w:val="ro-RO"/>
        </w:rPr>
      </w:pPr>
      <w:r w:rsidRPr="00C00721">
        <w:rPr>
          <w:lang w:val="ro-RO"/>
        </w:rPr>
        <w:t>13.Ordin nr. 517 din 13 aprilie 2016 pentru aprobarea de proceduri aferente unor module care fac parte din procedura de funcționare a sistemului național de raportare – Forexebug.</w:t>
      </w:r>
    </w:p>
    <w:p w:rsidR="00C00721" w:rsidRPr="00C00721" w:rsidRDefault="00C00721" w:rsidP="00C00721">
      <w:pPr>
        <w:spacing w:after="0" w:line="360" w:lineRule="auto"/>
        <w:ind w:left="0"/>
        <w:rPr>
          <w:lang w:val="ro-RO"/>
        </w:rPr>
      </w:pPr>
      <w:r w:rsidRPr="00C00721">
        <w:rPr>
          <w:lang w:val="ro-RO"/>
        </w:rPr>
        <w:t xml:space="preserve">14.Ordinul nr. 1235/2003 al ministrului finanţelor publice pentru aprobarea Normelor metodologice de aplicare a prevederilor Ordonanţei de urgenţă a Guvernului nr. 146/2002 privind formarea şi utilizarea resurselor derulate prin trezoreria statului, cu modificările şi </w:t>
      </w:r>
      <w:r w:rsidR="009E70E1">
        <w:rPr>
          <w:lang w:val="ro-RO"/>
        </w:rPr>
        <w:t>completările ulterioare;exebug;</w:t>
      </w:r>
    </w:p>
    <w:p w:rsidR="00C00721" w:rsidRPr="008443F5" w:rsidRDefault="00C00721" w:rsidP="00C00721">
      <w:pPr>
        <w:spacing w:after="0" w:line="360" w:lineRule="auto"/>
        <w:ind w:left="0"/>
        <w:rPr>
          <w:b/>
          <w:lang w:val="ro-RO"/>
        </w:rPr>
      </w:pPr>
      <w:r w:rsidRPr="008443F5">
        <w:rPr>
          <w:b/>
          <w:lang w:val="ro-RO"/>
        </w:rPr>
        <w:t xml:space="preserve">Tematică orientativa: </w:t>
      </w:r>
    </w:p>
    <w:p w:rsidR="00C00721" w:rsidRPr="00C00721" w:rsidRDefault="00C00721" w:rsidP="00C00721">
      <w:pPr>
        <w:spacing w:after="0" w:line="360" w:lineRule="auto"/>
        <w:ind w:left="0"/>
        <w:rPr>
          <w:lang w:val="ro-RO"/>
        </w:rPr>
      </w:pPr>
      <w:r w:rsidRPr="00C00721">
        <w:rPr>
          <w:lang w:val="ro-RO"/>
        </w:rPr>
        <w:t>1.Cadrul legal general privind finanţele publice: Dispoziţii generale. Principii si reguli bugetare (Legea nr. 500/2002);</w:t>
      </w:r>
    </w:p>
    <w:p w:rsidR="00C00721" w:rsidRPr="00C00721" w:rsidRDefault="00C00721" w:rsidP="00C00721">
      <w:pPr>
        <w:spacing w:after="0" w:line="360" w:lineRule="auto"/>
        <w:ind w:left="0"/>
        <w:rPr>
          <w:lang w:val="ro-RO"/>
        </w:rPr>
      </w:pPr>
      <w:r w:rsidRPr="00C00721">
        <w:rPr>
          <w:lang w:val="ro-RO"/>
        </w:rPr>
        <w:t>2.Organizarea si conducerea contabilităţii (Legea nr. 82/1991);</w:t>
      </w:r>
    </w:p>
    <w:p w:rsidR="00C00721" w:rsidRPr="00C00721" w:rsidRDefault="00C00721" w:rsidP="00C00721">
      <w:pPr>
        <w:spacing w:after="0" w:line="360" w:lineRule="auto"/>
        <w:ind w:left="0"/>
        <w:rPr>
          <w:lang w:val="ro-RO"/>
        </w:rPr>
      </w:pPr>
      <w:r w:rsidRPr="00C00721">
        <w:rPr>
          <w:lang w:val="ro-RO"/>
        </w:rPr>
        <w:t xml:space="preserve">3.Contracte între profesionişti (Legea nr.72/2013) ; </w:t>
      </w:r>
    </w:p>
    <w:p w:rsidR="00C00721" w:rsidRPr="00C00721" w:rsidRDefault="00C00721" w:rsidP="00C00721">
      <w:pPr>
        <w:spacing w:after="0" w:line="360" w:lineRule="auto"/>
        <w:ind w:left="0"/>
        <w:rPr>
          <w:lang w:val="ro-RO"/>
        </w:rPr>
      </w:pPr>
      <w:r w:rsidRPr="00C00721">
        <w:rPr>
          <w:lang w:val="ro-RO"/>
        </w:rPr>
        <w:t>4.Impozitul pe salarii si asimilate salariilor, obligaţii declarative a plătitorilor de venituri cu reţinere la sursa (Legea nr.227/2015);</w:t>
      </w:r>
    </w:p>
    <w:p w:rsidR="00C00721" w:rsidRPr="00C00721" w:rsidRDefault="00C00721" w:rsidP="00C00721">
      <w:pPr>
        <w:spacing w:after="0" w:line="360" w:lineRule="auto"/>
        <w:ind w:left="0"/>
        <w:rPr>
          <w:lang w:val="ro-RO"/>
        </w:rPr>
      </w:pPr>
      <w:r w:rsidRPr="00C00721">
        <w:rPr>
          <w:lang w:val="ro-RO"/>
        </w:rPr>
        <w:t>5.Contribuţii sociale obligatorii (Legea nr.227/2015);</w:t>
      </w:r>
    </w:p>
    <w:p w:rsidR="00C00721" w:rsidRPr="00C00721" w:rsidRDefault="00C00721" w:rsidP="00C00721">
      <w:pPr>
        <w:spacing w:after="0" w:line="360" w:lineRule="auto"/>
        <w:ind w:left="0"/>
        <w:rPr>
          <w:lang w:val="ro-RO"/>
        </w:rPr>
      </w:pPr>
      <w:r w:rsidRPr="00C00721">
        <w:rPr>
          <w:lang w:val="ro-RO"/>
        </w:rPr>
        <w:t>6.Masuri fiscal bugetare în anii 2018-2019 şi prorogarea unor termene (OUG nr. 114/2018);</w:t>
      </w:r>
    </w:p>
    <w:p w:rsidR="00C00721" w:rsidRPr="00C00721" w:rsidRDefault="00C00721" w:rsidP="00C00721">
      <w:pPr>
        <w:spacing w:after="0" w:line="360" w:lineRule="auto"/>
        <w:ind w:left="0"/>
        <w:rPr>
          <w:lang w:val="ro-RO"/>
        </w:rPr>
      </w:pPr>
      <w:r w:rsidRPr="00C00721">
        <w:rPr>
          <w:lang w:val="ro-RO"/>
        </w:rPr>
        <w:t>7.Drepturile şi obligaţiile personalului pe perioada delegării şi detaşării în altă localitate, precum şi în cazul deplasărilor în străinătate, în interes de serviciu (HG nr.518/1995, HG nr.714/2018);</w:t>
      </w:r>
    </w:p>
    <w:p w:rsidR="00C00721" w:rsidRPr="00C00721" w:rsidRDefault="00C00721" w:rsidP="00C00721">
      <w:pPr>
        <w:spacing w:after="0" w:line="360" w:lineRule="auto"/>
        <w:ind w:left="0"/>
        <w:rPr>
          <w:lang w:val="ro-RO"/>
        </w:rPr>
      </w:pPr>
      <w:r w:rsidRPr="00C00721">
        <w:rPr>
          <w:lang w:val="ro-RO"/>
        </w:rPr>
        <w:t>8.Operaţiuni derulate prin trezoreria statului (OUG nr. 146/2002, Ordinul nr. 1235/2003);</w:t>
      </w:r>
    </w:p>
    <w:p w:rsidR="00C00721" w:rsidRDefault="00C00721" w:rsidP="00C00721">
      <w:pPr>
        <w:spacing w:after="0" w:line="360" w:lineRule="auto"/>
        <w:ind w:left="0"/>
        <w:rPr>
          <w:lang w:val="ro-RO"/>
        </w:rPr>
      </w:pPr>
      <w:r w:rsidRPr="00C00721">
        <w:rPr>
          <w:lang w:val="ro-RO"/>
        </w:rPr>
        <w:t>9.Angajarea cheltuielilor publice; Plata cheltuielilor instituţiilor publice, precum şi organizarea, evidenţa şi raportarea angajamentelor bugetare şi legale (OMFP nr.1792/2002) .</w:t>
      </w:r>
    </w:p>
    <w:p w:rsidR="00BB180A" w:rsidRPr="00787A63" w:rsidRDefault="00BB180A" w:rsidP="00C00721">
      <w:pPr>
        <w:spacing w:after="0" w:line="360" w:lineRule="auto"/>
        <w:ind w:left="0"/>
        <w:rPr>
          <w:lang w:val="ro-RO"/>
        </w:rPr>
      </w:pPr>
    </w:p>
    <w:p w:rsidR="00F43B4B" w:rsidRPr="00D85569" w:rsidRDefault="009E70E1" w:rsidP="00D85569">
      <w:pPr>
        <w:ind w:left="0"/>
        <w:rPr>
          <w:b/>
          <w:lang w:val="ro-RO"/>
        </w:rPr>
      </w:pPr>
      <w:r w:rsidRPr="00D85569">
        <w:rPr>
          <w:lang w:val="ro-RO"/>
        </w:rPr>
        <w:lastRenderedPageBreak/>
        <w:t xml:space="preserve">B) </w:t>
      </w:r>
      <w:r w:rsidRPr="00D85569">
        <w:rPr>
          <w:b/>
          <w:lang w:val="ro-RO"/>
        </w:rPr>
        <w:t>Pentru postul de consilier, gradul profesional superior cu atribuții în domeniul achiziții publice și administrativ  din cadrul Serviciului suport operațional</w:t>
      </w:r>
      <w:r w:rsidR="00BB180A" w:rsidRPr="00D85569">
        <w:rPr>
          <w:b/>
          <w:lang w:val="ro-RO"/>
        </w:rPr>
        <w:t xml:space="preserve"> – Agenția Națională de Administrare a Bunurilor Indisponibilizate</w:t>
      </w:r>
      <w:r w:rsidRPr="00D85569">
        <w:rPr>
          <w:b/>
          <w:lang w:val="ro-RO"/>
        </w:rPr>
        <w:t>:</w:t>
      </w:r>
    </w:p>
    <w:p w:rsidR="009E70E1" w:rsidRDefault="009E70E1" w:rsidP="00787A63">
      <w:pPr>
        <w:spacing w:after="0" w:line="240" w:lineRule="auto"/>
        <w:ind w:left="0"/>
        <w:rPr>
          <w:lang w:val="ro-RO"/>
        </w:rPr>
      </w:pPr>
    </w:p>
    <w:p w:rsidR="009E70E1" w:rsidRPr="009E70E1" w:rsidRDefault="009E70E1" w:rsidP="00AD6271">
      <w:pPr>
        <w:spacing w:after="0" w:line="360" w:lineRule="auto"/>
        <w:ind w:left="0"/>
        <w:rPr>
          <w:lang w:val="ro-RO"/>
        </w:rPr>
      </w:pPr>
      <w:r>
        <w:rPr>
          <w:lang w:val="ro-RO"/>
        </w:rPr>
        <w:t>1</w:t>
      </w:r>
      <w:r w:rsidRPr="009E70E1">
        <w:rPr>
          <w:lang w:val="ro-RO"/>
        </w:rPr>
        <w:t>.Constituţia României;</w:t>
      </w:r>
    </w:p>
    <w:p w:rsidR="009E70E1" w:rsidRPr="009E70E1" w:rsidRDefault="009E70E1" w:rsidP="00AD6271">
      <w:pPr>
        <w:spacing w:after="0" w:line="360" w:lineRule="auto"/>
        <w:ind w:left="0"/>
        <w:rPr>
          <w:lang w:val="ro-RO"/>
        </w:rPr>
      </w:pPr>
      <w:r w:rsidRPr="009E70E1">
        <w:rPr>
          <w:lang w:val="ro-RO"/>
        </w:rPr>
        <w:t>2.Legea nr.188/1999 privind Statutul funcţionarilor publici, republicată, cu modificările şi completările ulterioare;</w:t>
      </w:r>
    </w:p>
    <w:p w:rsidR="009E70E1" w:rsidRPr="009E70E1" w:rsidRDefault="009E70E1" w:rsidP="00AD6271">
      <w:pPr>
        <w:spacing w:after="0" w:line="360" w:lineRule="auto"/>
        <w:ind w:left="0"/>
        <w:rPr>
          <w:lang w:val="ro-RO"/>
        </w:rPr>
      </w:pPr>
      <w:r w:rsidRPr="009E70E1">
        <w:rPr>
          <w:lang w:val="ro-RO"/>
        </w:rPr>
        <w:t>3.Legea nr.7/2004 privind Codul de conduită al funcţionarilor publici, republicată;</w:t>
      </w:r>
    </w:p>
    <w:p w:rsidR="009E70E1" w:rsidRPr="009E70E1" w:rsidRDefault="009E70E1" w:rsidP="00AD6271">
      <w:pPr>
        <w:spacing w:after="0" w:line="360" w:lineRule="auto"/>
        <w:ind w:left="0"/>
        <w:rPr>
          <w:lang w:val="ro-RO"/>
        </w:rPr>
      </w:pPr>
      <w:r w:rsidRPr="009E70E1">
        <w:rPr>
          <w:lang w:val="ro-RO"/>
        </w:rPr>
        <w:t>4.Legea nr.98/2016 privind achiziţiile publice, cu modificarile si completarile ulterioare;</w:t>
      </w:r>
    </w:p>
    <w:p w:rsidR="009E70E1" w:rsidRPr="009E70E1" w:rsidRDefault="009E70E1" w:rsidP="00AD6271">
      <w:pPr>
        <w:spacing w:after="0" w:line="360" w:lineRule="auto"/>
        <w:ind w:left="0"/>
        <w:rPr>
          <w:lang w:val="ro-RO"/>
        </w:rPr>
      </w:pPr>
      <w:r w:rsidRPr="009E70E1">
        <w:rPr>
          <w:lang w:val="ro-RO"/>
        </w:rPr>
        <w:t>5.Legea nr.101/2016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9E70E1" w:rsidRPr="009E70E1" w:rsidRDefault="009E70E1" w:rsidP="00AD6271">
      <w:pPr>
        <w:spacing w:after="0" w:line="360" w:lineRule="auto"/>
        <w:ind w:left="0"/>
        <w:rPr>
          <w:lang w:val="ro-RO"/>
        </w:rPr>
      </w:pPr>
      <w:r w:rsidRPr="009E70E1">
        <w:rPr>
          <w:lang w:val="ro-RO"/>
        </w:rPr>
        <w:t>6.Legea nr.500/2002 privind finanţele publice, cu modificările şi completările ulterioare;</w:t>
      </w:r>
    </w:p>
    <w:p w:rsidR="009E70E1" w:rsidRPr="009E70E1" w:rsidRDefault="009E70E1" w:rsidP="00AD6271">
      <w:pPr>
        <w:spacing w:after="0" w:line="360" w:lineRule="auto"/>
        <w:ind w:left="0"/>
        <w:rPr>
          <w:lang w:val="ro-RO"/>
        </w:rPr>
      </w:pPr>
      <w:r w:rsidRPr="009E70E1">
        <w:rPr>
          <w:lang w:val="ro-RO"/>
        </w:rPr>
        <w:t>7.Legea nr.72/2013 privind măsurile pentru combaterea întârzierii în executarea obligaţiilor de plată a unor sume de bani rezultând din contracte încheiate între profesionişti şi între aceştia şi autorităţi contractante, cu modificările şi completările ulterioare;</w:t>
      </w:r>
    </w:p>
    <w:p w:rsidR="009E70E1" w:rsidRPr="009E70E1" w:rsidRDefault="009E70E1" w:rsidP="00AD6271">
      <w:pPr>
        <w:spacing w:after="0" w:line="360" w:lineRule="auto"/>
        <w:ind w:left="0"/>
        <w:rPr>
          <w:lang w:val="ro-RO"/>
        </w:rPr>
      </w:pPr>
      <w:r w:rsidRPr="009E70E1">
        <w:rPr>
          <w:lang w:val="ro-RO"/>
        </w:rPr>
        <w:t>8.Ordonanță de urgență nr. 114/2018 privind instituirea unor măsuri în domeniul investițiilor publice și a unor măsuri fiscal-bugetare, modificarea și completarea unor acte normative și prorogarea unor termene;</w:t>
      </w:r>
    </w:p>
    <w:p w:rsidR="009E70E1" w:rsidRPr="009E70E1" w:rsidRDefault="009E70E1" w:rsidP="00AD6271">
      <w:pPr>
        <w:spacing w:after="0" w:line="360" w:lineRule="auto"/>
        <w:ind w:left="0"/>
        <w:rPr>
          <w:lang w:val="ro-RO"/>
        </w:rPr>
      </w:pPr>
      <w:r w:rsidRPr="009E70E1">
        <w:rPr>
          <w:lang w:val="ro-RO"/>
        </w:rPr>
        <w:t>9.Hotărârea Guvernului nr.395/2016 pentru aprobarea Normelor metodologice de aplicare a prevederilor referitoare la atribuirea contractului de achiziţie publică/acordului-cadru din Legea nr. 98/2016 privind achiziţiile publice;</w:t>
      </w:r>
    </w:p>
    <w:p w:rsidR="009E70E1" w:rsidRPr="009E70E1" w:rsidRDefault="009E70E1" w:rsidP="00AD6271">
      <w:pPr>
        <w:spacing w:after="0" w:line="360" w:lineRule="auto"/>
        <w:ind w:left="0"/>
        <w:rPr>
          <w:lang w:val="ro-RO"/>
        </w:rPr>
      </w:pPr>
      <w:r w:rsidRPr="009E70E1">
        <w:rPr>
          <w:lang w:val="ro-RO"/>
        </w:rPr>
        <w:t>10.Ordinul nr. 281/2016 privind stabilirea formularelor standard ale Programului anual al achiziţiilor publice şi Programului anual al achiziţiilor sectoriale;</w:t>
      </w:r>
    </w:p>
    <w:p w:rsidR="009E70E1" w:rsidRDefault="009E70E1" w:rsidP="00AD6271">
      <w:pPr>
        <w:spacing w:after="0" w:line="360" w:lineRule="auto"/>
        <w:ind w:left="0"/>
        <w:rPr>
          <w:lang w:val="ro-RO"/>
        </w:rPr>
      </w:pPr>
      <w:r w:rsidRPr="009E70E1">
        <w:rPr>
          <w:lang w:val="ro-RO"/>
        </w:rPr>
        <w:t>11.Ordinul ministrului finanţelor publice nr.1792/2002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C73D77" w:rsidRDefault="00C73D77" w:rsidP="00AD6271">
      <w:pPr>
        <w:spacing w:after="0" w:line="360" w:lineRule="auto"/>
        <w:ind w:left="0"/>
        <w:rPr>
          <w:lang w:val="ro-RO"/>
        </w:rPr>
      </w:pPr>
    </w:p>
    <w:p w:rsidR="00DF766A" w:rsidRPr="009E70E1" w:rsidRDefault="00DF766A" w:rsidP="00AD6271">
      <w:pPr>
        <w:spacing w:after="0" w:line="360" w:lineRule="auto"/>
        <w:ind w:left="0"/>
        <w:rPr>
          <w:lang w:val="ro-RO"/>
        </w:rPr>
      </w:pPr>
    </w:p>
    <w:p w:rsidR="009E70E1" w:rsidRPr="00C73D77" w:rsidRDefault="00BB2FC5" w:rsidP="00AD6271">
      <w:pPr>
        <w:spacing w:after="0" w:line="360" w:lineRule="auto"/>
        <w:ind w:left="0"/>
        <w:rPr>
          <w:b/>
          <w:lang w:val="ro-RO"/>
        </w:rPr>
      </w:pPr>
      <w:r>
        <w:rPr>
          <w:b/>
          <w:lang w:val="ro-RO"/>
        </w:rPr>
        <w:t>Tematică orientativă</w:t>
      </w:r>
      <w:r w:rsidR="009E70E1" w:rsidRPr="00C73D77">
        <w:rPr>
          <w:b/>
          <w:lang w:val="ro-RO"/>
        </w:rPr>
        <w:t xml:space="preserve">: </w:t>
      </w:r>
    </w:p>
    <w:p w:rsidR="00C73D77" w:rsidRPr="009E70E1" w:rsidRDefault="00C73D77" w:rsidP="00AD6271">
      <w:pPr>
        <w:spacing w:after="0" w:line="360" w:lineRule="auto"/>
        <w:ind w:left="0"/>
        <w:rPr>
          <w:lang w:val="ro-RO"/>
        </w:rPr>
      </w:pPr>
    </w:p>
    <w:p w:rsidR="009E70E1" w:rsidRPr="009E70E1" w:rsidRDefault="009E70E1" w:rsidP="00AD6271">
      <w:pPr>
        <w:spacing w:after="0" w:line="360" w:lineRule="auto"/>
        <w:ind w:left="0"/>
        <w:rPr>
          <w:lang w:val="ro-RO"/>
        </w:rPr>
      </w:pPr>
      <w:r w:rsidRPr="009E70E1">
        <w:rPr>
          <w:lang w:val="ro-RO"/>
        </w:rPr>
        <w:t xml:space="preserve">1.Achiziţiile publice în România: Principiile în achiziţiile publice. Planificarea și pregătirea realizării achiziţiei publice. Modalități de atribuire. Procedurile de atribuire. </w:t>
      </w:r>
      <w:r w:rsidRPr="009E70E1">
        <w:rPr>
          <w:lang w:val="ro-RO"/>
        </w:rPr>
        <w:lastRenderedPageBreak/>
        <w:t>Criterii de calificare și selecție. Criterii de atribuire. DUAE-Documentul Unic de Achizitie European. Strategia de contractare. Derularea procedurii de atribuire: Licitatie deschisă. Stabilirea garanției de participare. Comisia de evaluare si atributiile acesteia. Realizarea achizitiei publice: Achiziția directă. Soluţionarea contestaţiilor. Modificarea contractului de achiziţie publică/acordului-cadru (Legea nr. 98/2016, Legea nr.101/2016);</w:t>
      </w:r>
    </w:p>
    <w:p w:rsidR="009E70E1" w:rsidRPr="009E70E1" w:rsidRDefault="009E70E1" w:rsidP="00AD6271">
      <w:pPr>
        <w:spacing w:after="0" w:line="360" w:lineRule="auto"/>
        <w:ind w:left="0"/>
        <w:rPr>
          <w:lang w:val="ro-RO"/>
        </w:rPr>
      </w:pPr>
      <w:r w:rsidRPr="009E70E1">
        <w:rPr>
          <w:lang w:val="ro-RO"/>
        </w:rPr>
        <w:t>2.Întocmirea şi actualizarea Programului Anual al Achiziţiilor Publice. Dosarul achiziției publice (Ordin 281/2016);</w:t>
      </w:r>
    </w:p>
    <w:p w:rsidR="009E70E1" w:rsidRPr="009E70E1" w:rsidRDefault="009E70E1" w:rsidP="00AD6271">
      <w:pPr>
        <w:spacing w:after="0" w:line="360" w:lineRule="auto"/>
        <w:ind w:left="0"/>
        <w:rPr>
          <w:lang w:val="ro-RO"/>
        </w:rPr>
      </w:pPr>
      <w:r w:rsidRPr="009E70E1">
        <w:rPr>
          <w:lang w:val="ro-RO"/>
        </w:rPr>
        <w:t>3.Cadrul legal general privind finanţele publice: Dispoziţii generale. Principii si reguli bugetare (Legea nr. 500/2002);</w:t>
      </w:r>
    </w:p>
    <w:p w:rsidR="009E70E1" w:rsidRPr="009E70E1" w:rsidRDefault="009E70E1" w:rsidP="00AD6271">
      <w:pPr>
        <w:spacing w:after="0" w:line="360" w:lineRule="auto"/>
        <w:ind w:left="0"/>
        <w:rPr>
          <w:lang w:val="ro-RO"/>
        </w:rPr>
      </w:pPr>
      <w:r w:rsidRPr="009E70E1">
        <w:rPr>
          <w:lang w:val="ro-RO"/>
        </w:rPr>
        <w:t xml:space="preserve">4.Contracte între profesionişti (Legea nr.72/2013) ; </w:t>
      </w:r>
    </w:p>
    <w:p w:rsidR="009E70E1" w:rsidRPr="009E70E1" w:rsidRDefault="009E70E1" w:rsidP="00AD6271">
      <w:pPr>
        <w:spacing w:after="0" w:line="360" w:lineRule="auto"/>
        <w:ind w:left="0"/>
        <w:rPr>
          <w:lang w:val="ro-RO"/>
        </w:rPr>
      </w:pPr>
      <w:r w:rsidRPr="009E70E1">
        <w:rPr>
          <w:lang w:val="ro-RO"/>
        </w:rPr>
        <w:t>5.Masuri fiscal bugetare în anii 2018-2019 şi prorogarea unor termene (OUG nr. 114/2018);</w:t>
      </w:r>
    </w:p>
    <w:p w:rsidR="009E70E1" w:rsidRDefault="009E70E1" w:rsidP="00AD6271">
      <w:pPr>
        <w:spacing w:after="0" w:line="360" w:lineRule="auto"/>
        <w:ind w:left="0"/>
        <w:rPr>
          <w:lang w:val="ro-RO"/>
        </w:rPr>
      </w:pPr>
      <w:r w:rsidRPr="009E70E1">
        <w:rPr>
          <w:lang w:val="ro-RO"/>
        </w:rPr>
        <w:t>6.Angajarea cheltuielilor publice ; Plata cheltuielilor instituţiilor publice, precum şi organizarea, evidenţa şi raportarea angajamentelor bugetare şi legale (OMFP nr.1792/2002).</w:t>
      </w:r>
    </w:p>
    <w:p w:rsidR="00BB2FC5" w:rsidRDefault="00BB2FC5" w:rsidP="00AD6271">
      <w:pPr>
        <w:spacing w:after="0" w:line="360" w:lineRule="auto"/>
        <w:ind w:left="0"/>
        <w:rPr>
          <w:lang w:val="ro-RO"/>
        </w:rPr>
      </w:pPr>
    </w:p>
    <w:p w:rsidR="00DF766A" w:rsidRDefault="00DF766A" w:rsidP="00AD6271">
      <w:pPr>
        <w:spacing w:after="0" w:line="360" w:lineRule="auto"/>
        <w:ind w:left="0"/>
        <w:rPr>
          <w:lang w:val="ro-RO"/>
        </w:rPr>
      </w:pPr>
    </w:p>
    <w:p w:rsidR="00DF766A" w:rsidRPr="009E70E1" w:rsidRDefault="00DF766A" w:rsidP="00AD6271">
      <w:pPr>
        <w:spacing w:after="0" w:line="360" w:lineRule="auto"/>
        <w:ind w:left="0"/>
        <w:rPr>
          <w:lang w:val="ro-RO"/>
        </w:rPr>
      </w:pPr>
    </w:p>
    <w:p w:rsidR="009E70E1" w:rsidRPr="009E70E1" w:rsidRDefault="009E70E1" w:rsidP="00AD6271">
      <w:pPr>
        <w:spacing w:after="0" w:line="360" w:lineRule="auto"/>
        <w:ind w:left="0"/>
        <w:rPr>
          <w:lang w:val="ro-RO"/>
        </w:rPr>
      </w:pPr>
      <w:r w:rsidRPr="009E70E1">
        <w:rPr>
          <w:lang w:val="ro-RO"/>
        </w:rPr>
        <w:t xml:space="preserve">NOTĂ: </w:t>
      </w:r>
    </w:p>
    <w:p w:rsidR="009E70E1" w:rsidRPr="00787A63" w:rsidRDefault="009E70E1" w:rsidP="00AD6271">
      <w:pPr>
        <w:spacing w:after="0" w:line="360" w:lineRule="auto"/>
        <w:ind w:left="0"/>
        <w:rPr>
          <w:lang w:val="ro-RO"/>
        </w:rPr>
      </w:pPr>
      <w:r w:rsidRPr="009E70E1">
        <w:rPr>
          <w:lang w:val="ro-RO"/>
        </w:rPr>
        <w:t>În vederea pregătirii pentru concurs, candidaţii vor consulta bibliografia indicată, în forma actualizată, în vigoare la data publicarii anuntului de concurs.Actele normative menţionate pentru care nu sunt specificate titluri sau capitole vor fi studiate în întregime.</w:t>
      </w:r>
    </w:p>
    <w:p w:rsidR="00F43B4B" w:rsidRDefault="00F43B4B" w:rsidP="00AD6271">
      <w:pPr>
        <w:spacing w:after="0" w:line="360" w:lineRule="auto"/>
        <w:ind w:left="0"/>
        <w:rPr>
          <w:lang w:val="ro-RO"/>
        </w:rPr>
      </w:pPr>
    </w:p>
    <w:p w:rsidR="000C1977" w:rsidRDefault="00404E40" w:rsidP="003C4D7C">
      <w:pPr>
        <w:spacing w:after="0" w:line="240" w:lineRule="auto"/>
        <w:ind w:left="0"/>
        <w:rPr>
          <w:sz w:val="20"/>
          <w:szCs w:val="20"/>
          <w:lang w:val="ro-RO"/>
        </w:rPr>
      </w:pPr>
      <w:r>
        <w:rPr>
          <w:lang w:val="ro-RO"/>
        </w:rPr>
        <w:t xml:space="preserve">     </w:t>
      </w:r>
      <w:r w:rsidR="004B41BB">
        <w:rPr>
          <w:lang w:val="ro-RO"/>
        </w:rPr>
        <w:t xml:space="preserve"> </w:t>
      </w:r>
      <w:bookmarkStart w:id="0" w:name="_GoBack"/>
      <w:bookmarkEnd w:id="0"/>
    </w:p>
    <w:p w:rsidR="000C1977" w:rsidRDefault="000C1977" w:rsidP="000C1977">
      <w:pPr>
        <w:spacing w:after="0" w:line="240" w:lineRule="auto"/>
        <w:ind w:left="0"/>
        <w:jc w:val="center"/>
        <w:rPr>
          <w:sz w:val="20"/>
          <w:szCs w:val="20"/>
          <w:lang w:val="ro-RO"/>
        </w:rPr>
      </w:pPr>
    </w:p>
    <w:sectPr w:rsidR="000C1977" w:rsidSect="000C6AC2">
      <w:headerReference w:type="default" r:id="rId9"/>
      <w:footerReference w:type="default" r:id="rId10"/>
      <w:headerReference w:type="first" r:id="rId11"/>
      <w:footerReference w:type="first" r:id="rId1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9A" w:rsidRDefault="0016529A" w:rsidP="00CD5B3B">
      <w:r>
        <w:separator/>
      </w:r>
    </w:p>
  </w:endnote>
  <w:endnote w:type="continuationSeparator" w:id="0">
    <w:p w:rsidR="0016529A" w:rsidRDefault="0016529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0C1062" w:rsidRPr="000C1062" w:rsidRDefault="000C1062" w:rsidP="000C1062">
          <w:pPr>
            <w:tabs>
              <w:tab w:val="left" w:pos="1215"/>
            </w:tabs>
            <w:spacing w:after="0" w:line="240" w:lineRule="auto"/>
            <w:ind w:left="0"/>
            <w:jc w:val="left"/>
            <w:rPr>
              <w:sz w:val="14"/>
              <w:szCs w:val="14"/>
            </w:rPr>
          </w:pPr>
          <w:r w:rsidRPr="000C1062">
            <w:rPr>
              <w:sz w:val="14"/>
              <w:szCs w:val="14"/>
            </w:rPr>
            <w:t xml:space="preserve">Bd. Regina </w:t>
          </w:r>
          <w:proofErr w:type="spellStart"/>
          <w:r w:rsidRPr="000C1062">
            <w:rPr>
              <w:sz w:val="14"/>
              <w:szCs w:val="14"/>
            </w:rPr>
            <w:t>Elisabeta</w:t>
          </w:r>
          <w:proofErr w:type="spellEnd"/>
          <w:r w:rsidRPr="000C1062">
            <w:rPr>
              <w:sz w:val="14"/>
              <w:szCs w:val="14"/>
            </w:rPr>
            <w:t xml:space="preserve"> nr. 3, </w:t>
          </w:r>
          <w:proofErr w:type="spellStart"/>
          <w:r w:rsidRPr="000C1062">
            <w:rPr>
              <w:sz w:val="14"/>
              <w:szCs w:val="14"/>
            </w:rPr>
            <w:t>etajele</w:t>
          </w:r>
          <w:proofErr w:type="spellEnd"/>
          <w:r w:rsidRPr="000C1062">
            <w:rPr>
              <w:sz w:val="14"/>
              <w:szCs w:val="14"/>
            </w:rPr>
            <w:t xml:space="preserve"> 3 </w:t>
          </w:r>
          <w:proofErr w:type="spellStart"/>
          <w:r w:rsidRPr="000C1062">
            <w:rPr>
              <w:sz w:val="14"/>
              <w:szCs w:val="14"/>
            </w:rPr>
            <w:t>si</w:t>
          </w:r>
          <w:proofErr w:type="spellEnd"/>
          <w:r w:rsidRPr="000C1062">
            <w:rPr>
              <w:sz w:val="14"/>
              <w:szCs w:val="14"/>
            </w:rPr>
            <w:t xml:space="preserve"> 5, Sector 3, </w:t>
          </w:r>
          <w:proofErr w:type="spellStart"/>
          <w:r w:rsidRPr="000C1062">
            <w:rPr>
              <w:sz w:val="14"/>
              <w:szCs w:val="14"/>
            </w:rPr>
            <w:t>Bucureşti</w:t>
          </w:r>
          <w:proofErr w:type="spellEnd"/>
          <w:r w:rsidRPr="000C1062">
            <w:rPr>
              <w:sz w:val="14"/>
              <w:szCs w:val="14"/>
            </w:rPr>
            <w:t xml:space="preserve">, </w:t>
          </w:r>
          <w:proofErr w:type="spellStart"/>
          <w:r w:rsidRPr="000C1062">
            <w:rPr>
              <w:sz w:val="14"/>
              <w:szCs w:val="14"/>
            </w:rPr>
            <w:t>România</w:t>
          </w:r>
          <w:proofErr w:type="spellEnd"/>
        </w:p>
        <w:p w:rsidR="00C850FD" w:rsidRDefault="000C1062" w:rsidP="00C850FD">
          <w:pPr>
            <w:tabs>
              <w:tab w:val="left" w:pos="1215"/>
            </w:tabs>
            <w:spacing w:after="0" w:line="240" w:lineRule="auto"/>
            <w:ind w:left="0"/>
            <w:jc w:val="left"/>
            <w:rPr>
              <w:sz w:val="14"/>
              <w:szCs w:val="14"/>
            </w:rPr>
          </w:pPr>
          <w:r w:rsidRPr="000C1062">
            <w:rPr>
              <w:sz w:val="14"/>
              <w:szCs w:val="14"/>
            </w:rPr>
            <w:t>Tel.: +4 0372.573.000; Fax: +4 0372.271.435; E-mail: an</w:t>
          </w:r>
          <w:r w:rsidR="00C850FD">
            <w:rPr>
              <w:sz w:val="14"/>
              <w:szCs w:val="14"/>
            </w:rPr>
            <w:t xml:space="preserve">abi@just.ro </w:t>
          </w:r>
          <w:r w:rsidR="00C850FD">
            <w:rPr>
              <w:sz w:val="14"/>
              <w:szCs w:val="14"/>
            </w:rPr>
            <w:tab/>
          </w:r>
        </w:p>
        <w:p w:rsidR="008E71D1" w:rsidRPr="00673C88" w:rsidRDefault="000C1062" w:rsidP="00C850FD">
          <w:pPr>
            <w:tabs>
              <w:tab w:val="left" w:pos="1215"/>
            </w:tabs>
            <w:spacing w:after="0" w:line="240" w:lineRule="auto"/>
            <w:ind w:left="0"/>
            <w:jc w:val="left"/>
            <w:rPr>
              <w:sz w:val="14"/>
              <w:szCs w:val="14"/>
            </w:rPr>
          </w:pPr>
          <w:r w:rsidRPr="000C1062">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A10B80">
                <w:rPr>
                  <w:b/>
                  <w:bCs/>
                  <w:noProof/>
                  <w:sz w:val="14"/>
                  <w:szCs w:val="14"/>
                </w:rPr>
                <w:t>5</w:t>
              </w:r>
              <w:r w:rsidRPr="008E71D1">
                <w:rPr>
                  <w:b/>
                  <w:bCs/>
                  <w:sz w:val="14"/>
                  <w:szCs w:val="14"/>
                </w:rPr>
                <w:fldChar w:fldCharType="end"/>
              </w:r>
              <w:r w:rsidRPr="008E71D1">
                <w:rPr>
                  <w:sz w:val="14"/>
                  <w:szCs w:val="14"/>
                </w:rPr>
                <w:t xml:space="preserve"> din </w:t>
              </w:r>
              <w:r w:rsidRPr="008E71D1">
                <w:rPr>
                  <w:b/>
                  <w:bCs/>
                  <w:sz w:val="14"/>
                  <w:szCs w:val="14"/>
                </w:rPr>
                <w:fldChar w:fldCharType="begin"/>
              </w:r>
              <w:r w:rsidRPr="008E71D1">
                <w:rPr>
                  <w:b/>
                  <w:bCs/>
                  <w:sz w:val="14"/>
                  <w:szCs w:val="14"/>
                </w:rPr>
                <w:instrText xml:space="preserve"> NUMPAGES  </w:instrText>
              </w:r>
              <w:r w:rsidRPr="008E71D1">
                <w:rPr>
                  <w:b/>
                  <w:bCs/>
                  <w:sz w:val="14"/>
                  <w:szCs w:val="14"/>
                </w:rPr>
                <w:fldChar w:fldCharType="separate"/>
              </w:r>
              <w:r w:rsidR="00A10B80">
                <w:rPr>
                  <w:b/>
                  <w:bCs/>
                  <w:noProof/>
                  <w:sz w:val="14"/>
                  <w:szCs w:val="14"/>
                </w:rPr>
                <w:t>5</w:t>
              </w:r>
              <w:r w:rsidRPr="008E71D1">
                <w:rPr>
                  <w:b/>
                  <w:bCs/>
                  <w:sz w:val="14"/>
                  <w:szCs w:val="14"/>
                </w:rPr>
                <w:fldChar w:fldCharType="end"/>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0C1062" w:rsidRPr="000C1062" w:rsidRDefault="000C1062" w:rsidP="000C1062">
          <w:pPr>
            <w:tabs>
              <w:tab w:val="left" w:pos="1215"/>
            </w:tabs>
            <w:spacing w:after="0" w:line="240" w:lineRule="auto"/>
            <w:ind w:left="0"/>
            <w:jc w:val="left"/>
            <w:rPr>
              <w:sz w:val="14"/>
              <w:szCs w:val="14"/>
            </w:rPr>
          </w:pPr>
          <w:r w:rsidRPr="000C1062">
            <w:rPr>
              <w:sz w:val="14"/>
              <w:szCs w:val="14"/>
            </w:rPr>
            <w:t xml:space="preserve">Bd. Regina </w:t>
          </w:r>
          <w:proofErr w:type="spellStart"/>
          <w:r w:rsidRPr="000C1062">
            <w:rPr>
              <w:sz w:val="14"/>
              <w:szCs w:val="14"/>
            </w:rPr>
            <w:t>Elisabeta</w:t>
          </w:r>
          <w:proofErr w:type="spellEnd"/>
          <w:r w:rsidRPr="000C1062">
            <w:rPr>
              <w:sz w:val="14"/>
              <w:szCs w:val="14"/>
            </w:rPr>
            <w:t xml:space="preserve"> nr. 3, </w:t>
          </w:r>
          <w:proofErr w:type="spellStart"/>
          <w:r w:rsidRPr="000C1062">
            <w:rPr>
              <w:sz w:val="14"/>
              <w:szCs w:val="14"/>
            </w:rPr>
            <w:t>etajele</w:t>
          </w:r>
          <w:proofErr w:type="spellEnd"/>
          <w:r w:rsidRPr="000C1062">
            <w:rPr>
              <w:sz w:val="14"/>
              <w:szCs w:val="14"/>
            </w:rPr>
            <w:t xml:space="preserve"> 3 </w:t>
          </w:r>
          <w:proofErr w:type="spellStart"/>
          <w:r w:rsidRPr="000C1062">
            <w:rPr>
              <w:sz w:val="14"/>
              <w:szCs w:val="14"/>
            </w:rPr>
            <w:t>si</w:t>
          </w:r>
          <w:proofErr w:type="spellEnd"/>
          <w:r w:rsidRPr="000C1062">
            <w:rPr>
              <w:sz w:val="14"/>
              <w:szCs w:val="14"/>
            </w:rPr>
            <w:t xml:space="preserve"> 5, Sector 3, </w:t>
          </w:r>
          <w:proofErr w:type="spellStart"/>
          <w:r w:rsidRPr="000C1062">
            <w:rPr>
              <w:sz w:val="14"/>
              <w:szCs w:val="14"/>
            </w:rPr>
            <w:t>Bucureşti</w:t>
          </w:r>
          <w:proofErr w:type="spellEnd"/>
          <w:r w:rsidRPr="000C1062">
            <w:rPr>
              <w:sz w:val="14"/>
              <w:szCs w:val="14"/>
            </w:rPr>
            <w:t xml:space="preserve">, </w:t>
          </w:r>
          <w:proofErr w:type="spellStart"/>
          <w:r w:rsidRPr="000C1062">
            <w:rPr>
              <w:sz w:val="14"/>
              <w:szCs w:val="14"/>
            </w:rPr>
            <w:t>România</w:t>
          </w:r>
          <w:proofErr w:type="spellEnd"/>
        </w:p>
        <w:p w:rsidR="000C1062" w:rsidRPr="000C1062" w:rsidRDefault="000C1062" w:rsidP="000C1062">
          <w:pPr>
            <w:tabs>
              <w:tab w:val="left" w:pos="1215"/>
            </w:tabs>
            <w:spacing w:after="0" w:line="240" w:lineRule="auto"/>
            <w:ind w:left="0"/>
            <w:jc w:val="left"/>
            <w:rPr>
              <w:sz w:val="14"/>
              <w:szCs w:val="14"/>
            </w:rPr>
          </w:pPr>
          <w:r w:rsidRPr="000C1062">
            <w:rPr>
              <w:sz w:val="14"/>
              <w:szCs w:val="14"/>
            </w:rPr>
            <w:t xml:space="preserve">Tel.: +4 0372.573.000; Fax: +4 0372.271.435; E-mail: anabi@just.ro </w:t>
          </w:r>
          <w:r w:rsidRPr="000C1062">
            <w:rPr>
              <w:sz w:val="14"/>
              <w:szCs w:val="14"/>
            </w:rPr>
            <w:tab/>
          </w:r>
          <w:r w:rsidRPr="000C1062">
            <w:rPr>
              <w:sz w:val="14"/>
              <w:szCs w:val="14"/>
            </w:rPr>
            <w:tab/>
          </w:r>
          <w:r w:rsidRPr="000C1062">
            <w:rPr>
              <w:sz w:val="14"/>
              <w:szCs w:val="14"/>
            </w:rPr>
            <w:tab/>
          </w:r>
          <w:r w:rsidRPr="000C1062">
            <w:rPr>
              <w:sz w:val="14"/>
              <w:szCs w:val="14"/>
            </w:rPr>
            <w:tab/>
          </w:r>
          <w:r w:rsidRPr="000C1062">
            <w:rPr>
              <w:sz w:val="14"/>
              <w:szCs w:val="14"/>
            </w:rPr>
            <w:tab/>
          </w:r>
        </w:p>
        <w:p w:rsidR="00871FC1" w:rsidRPr="00673C88" w:rsidRDefault="000C1062" w:rsidP="000C1062">
          <w:pPr>
            <w:tabs>
              <w:tab w:val="center" w:pos="4320"/>
              <w:tab w:val="right" w:pos="8640"/>
            </w:tabs>
            <w:spacing w:after="0"/>
            <w:ind w:left="0"/>
            <w:rPr>
              <w:sz w:val="14"/>
              <w:szCs w:val="14"/>
            </w:rPr>
          </w:pPr>
          <w:r w:rsidRPr="000C1062">
            <w:rPr>
              <w:sz w:val="14"/>
              <w:szCs w:val="14"/>
            </w:rPr>
            <w:t xml:space="preserve">www.just.ro; anabi.just.ro     </w:t>
          </w:r>
        </w:p>
      </w:tc>
      <w:tc>
        <w:tcPr>
          <w:tcW w:w="2981" w:type="dxa"/>
          <w:shd w:val="clear" w:color="auto" w:fill="auto"/>
        </w:tcPr>
        <w:p w:rsidR="00871FC1" w:rsidRPr="00036CF6" w:rsidRDefault="00A10B80"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roofErr w:type="spellStart"/>
          <w:r>
            <w:rPr>
              <w:sz w:val="14"/>
              <w:szCs w:val="14"/>
            </w:rPr>
            <w:t>Pagina</w:t>
          </w:r>
          <w:proofErr w:type="spellEnd"/>
          <w:r>
            <w:rPr>
              <w:sz w:val="14"/>
              <w:szCs w:val="14"/>
            </w:rPr>
            <w:t xml:space="preserve"> 1 din 5</w:t>
          </w: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9A" w:rsidRDefault="0016529A" w:rsidP="00CD5B3B">
      <w:r>
        <w:separator/>
      </w:r>
    </w:p>
  </w:footnote>
  <w:footnote w:type="continuationSeparator" w:id="0">
    <w:p w:rsidR="0016529A" w:rsidRDefault="0016529A"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1" w:rsidRDefault="00871FC1" w:rsidP="008A4458">
    <w:pPr>
      <w:pStyle w:val="Header"/>
      <w:ind w:left="0"/>
    </w:pPr>
  </w:p>
  <w:p w:rsidR="00871FC1" w:rsidRPr="00CD5B3B" w:rsidRDefault="006E182D" w:rsidP="008A4458">
    <w:pPr>
      <w:pStyle w:val="Header"/>
      <w:ind w:left="0"/>
    </w:pPr>
    <w:r>
      <w:rPr>
        <w:noProof/>
        <w:lang w:val="ro-RO" w:eastAsia="ro-RO"/>
      </w:rPr>
      <w:drawing>
        <wp:inline distT="0" distB="0" distL="0" distR="0" wp14:anchorId="726DA768" wp14:editId="73BC2448">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E35DC5" w:rsidP="00673C88">
          <w:pPr>
            <w:pStyle w:val="MediumGrid21"/>
            <w:ind w:left="-189"/>
          </w:pPr>
          <w:r>
            <w:rPr>
              <w:noProof/>
              <w:lang w:val="ro-RO" w:eastAsia="ro-RO"/>
            </w:rPr>
            <w:drawing>
              <wp:inline distT="0" distB="0" distL="0" distR="0" wp14:anchorId="1276513E" wp14:editId="6017781C">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684FA8" w:rsidP="00E562FC">
          <w:pPr>
            <w:pStyle w:val="MediumGrid21"/>
            <w:jc w:val="right"/>
          </w:pPr>
          <w:r>
            <w:rPr>
              <w:noProof/>
              <w:lang w:val="ro-RO" w:eastAsia="ro-RO"/>
            </w:rPr>
            <w:drawing>
              <wp:anchor distT="0" distB="0" distL="114300" distR="114300" simplePos="0" relativeHeight="251661312" behindDoc="1" locked="0" layoutInCell="1" allowOverlap="1" wp14:anchorId="23CBF64B" wp14:editId="62B45CE2">
                <wp:simplePos x="0" y="0"/>
                <wp:positionH relativeFrom="column">
                  <wp:posOffset>387985</wp:posOffset>
                </wp:positionH>
                <wp:positionV relativeFrom="paragraph">
                  <wp:posOffset>-86995</wp:posOffset>
                </wp:positionV>
                <wp:extent cx="1685925" cy="580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84E"/>
    <w:multiLevelType w:val="hybridMultilevel"/>
    <w:tmpl w:val="5966F6F2"/>
    <w:lvl w:ilvl="0" w:tplc="1270A1EC">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4">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72BB2"/>
    <w:multiLevelType w:val="hybridMultilevel"/>
    <w:tmpl w:val="7A9E6F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1C41619"/>
    <w:multiLevelType w:val="hybridMultilevel"/>
    <w:tmpl w:val="16901A54"/>
    <w:lvl w:ilvl="0" w:tplc="E084C5D6">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2EF529F"/>
    <w:multiLevelType w:val="hybridMultilevel"/>
    <w:tmpl w:val="14AC7BA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C2E48"/>
    <w:multiLevelType w:val="hybridMultilevel"/>
    <w:tmpl w:val="C876F0C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5">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6">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19">
    <w:nsid w:val="5E052C7B"/>
    <w:multiLevelType w:val="hybridMultilevel"/>
    <w:tmpl w:val="3D2AD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1">
    <w:nsid w:val="601848DC"/>
    <w:multiLevelType w:val="hybridMultilevel"/>
    <w:tmpl w:val="C9E4A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3">
    <w:nsid w:val="61110504"/>
    <w:multiLevelType w:val="hybridMultilevel"/>
    <w:tmpl w:val="3D403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79A3AEE"/>
    <w:multiLevelType w:val="hybridMultilevel"/>
    <w:tmpl w:val="FD703C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564FD"/>
    <w:multiLevelType w:val="hybridMultilevel"/>
    <w:tmpl w:val="FEA82C80"/>
    <w:lvl w:ilvl="0" w:tplc="0418000D">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7">
    <w:nsid w:val="6FBF5315"/>
    <w:multiLevelType w:val="hybridMultilevel"/>
    <w:tmpl w:val="602E39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33E621F"/>
    <w:multiLevelType w:val="hybridMultilevel"/>
    <w:tmpl w:val="0C0C7E2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1"/>
  </w:num>
  <w:num w:numId="5">
    <w:abstractNumId w:val="25"/>
  </w:num>
  <w:num w:numId="6">
    <w:abstractNumId w:val="4"/>
  </w:num>
  <w:num w:numId="7">
    <w:abstractNumId w:val="14"/>
  </w:num>
  <w:num w:numId="8">
    <w:abstractNumId w:val="17"/>
  </w:num>
  <w:num w:numId="9">
    <w:abstractNumId w:val="2"/>
  </w:num>
  <w:num w:numId="10">
    <w:abstractNumId w:val="6"/>
  </w:num>
  <w:num w:numId="11">
    <w:abstractNumId w:val="29"/>
  </w:num>
  <w:num w:numId="12">
    <w:abstractNumId w:val="11"/>
  </w:num>
  <w:num w:numId="13">
    <w:abstractNumId w:val="8"/>
  </w:num>
  <w:num w:numId="14">
    <w:abstractNumId w:val="16"/>
  </w:num>
  <w:num w:numId="15">
    <w:abstractNumId w:val="3"/>
  </w:num>
  <w:num w:numId="16">
    <w:abstractNumId w:val="22"/>
  </w:num>
  <w:num w:numId="17">
    <w:abstractNumId w:val="18"/>
  </w:num>
  <w:num w:numId="18">
    <w:abstractNumId w:val="20"/>
  </w:num>
  <w:num w:numId="19">
    <w:abstractNumId w:val="23"/>
  </w:num>
  <w:num w:numId="20">
    <w:abstractNumId w:val="28"/>
  </w:num>
  <w:num w:numId="21">
    <w:abstractNumId w:val="5"/>
  </w:num>
  <w:num w:numId="22">
    <w:abstractNumId w:val="13"/>
  </w:num>
  <w:num w:numId="23">
    <w:abstractNumId w:val="21"/>
  </w:num>
  <w:num w:numId="24">
    <w:abstractNumId w:val="26"/>
  </w:num>
  <w:num w:numId="25">
    <w:abstractNumId w:val="9"/>
  </w:num>
  <w:num w:numId="26">
    <w:abstractNumId w:val="7"/>
  </w:num>
  <w:num w:numId="27">
    <w:abstractNumId w:val="0"/>
  </w:num>
  <w:num w:numId="28">
    <w:abstractNumId w:val="19"/>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1C81"/>
    <w:rsid w:val="00022E57"/>
    <w:rsid w:val="00023330"/>
    <w:rsid w:val="00032E5F"/>
    <w:rsid w:val="00032EB6"/>
    <w:rsid w:val="00034269"/>
    <w:rsid w:val="00034D49"/>
    <w:rsid w:val="00036CF6"/>
    <w:rsid w:val="00041312"/>
    <w:rsid w:val="0004215F"/>
    <w:rsid w:val="00046F22"/>
    <w:rsid w:val="000473F0"/>
    <w:rsid w:val="00063B3C"/>
    <w:rsid w:val="00064AD7"/>
    <w:rsid w:val="00067D3D"/>
    <w:rsid w:val="00071C18"/>
    <w:rsid w:val="00072E22"/>
    <w:rsid w:val="00073774"/>
    <w:rsid w:val="00082A85"/>
    <w:rsid w:val="00085879"/>
    <w:rsid w:val="0008665A"/>
    <w:rsid w:val="00086BEA"/>
    <w:rsid w:val="00086C2D"/>
    <w:rsid w:val="000904EF"/>
    <w:rsid w:val="00091C47"/>
    <w:rsid w:val="00093637"/>
    <w:rsid w:val="00093D0F"/>
    <w:rsid w:val="00094026"/>
    <w:rsid w:val="000947FE"/>
    <w:rsid w:val="000A16DA"/>
    <w:rsid w:val="000A5082"/>
    <w:rsid w:val="000A5BC9"/>
    <w:rsid w:val="000A771C"/>
    <w:rsid w:val="000B205A"/>
    <w:rsid w:val="000B4D4A"/>
    <w:rsid w:val="000B5F93"/>
    <w:rsid w:val="000B6ED4"/>
    <w:rsid w:val="000C0180"/>
    <w:rsid w:val="000C1062"/>
    <w:rsid w:val="000C1977"/>
    <w:rsid w:val="000C5421"/>
    <w:rsid w:val="000C54F1"/>
    <w:rsid w:val="000C6AC2"/>
    <w:rsid w:val="000D070F"/>
    <w:rsid w:val="000D1E98"/>
    <w:rsid w:val="000D3A39"/>
    <w:rsid w:val="000D51ED"/>
    <w:rsid w:val="000E21E3"/>
    <w:rsid w:val="000E3A33"/>
    <w:rsid w:val="000E49B1"/>
    <w:rsid w:val="000E634D"/>
    <w:rsid w:val="000E7D30"/>
    <w:rsid w:val="000F010D"/>
    <w:rsid w:val="000F01EE"/>
    <w:rsid w:val="000F2EE4"/>
    <w:rsid w:val="000F32B4"/>
    <w:rsid w:val="000F52D3"/>
    <w:rsid w:val="000F5A6D"/>
    <w:rsid w:val="00100F36"/>
    <w:rsid w:val="00101A43"/>
    <w:rsid w:val="00101E48"/>
    <w:rsid w:val="00111472"/>
    <w:rsid w:val="0011169B"/>
    <w:rsid w:val="00112970"/>
    <w:rsid w:val="001165BE"/>
    <w:rsid w:val="00116FA3"/>
    <w:rsid w:val="0012145B"/>
    <w:rsid w:val="00123985"/>
    <w:rsid w:val="00123C86"/>
    <w:rsid w:val="00124041"/>
    <w:rsid w:val="001247C1"/>
    <w:rsid w:val="00124C68"/>
    <w:rsid w:val="001313F2"/>
    <w:rsid w:val="0014293E"/>
    <w:rsid w:val="00150278"/>
    <w:rsid w:val="001609CC"/>
    <w:rsid w:val="0016529A"/>
    <w:rsid w:val="00167E55"/>
    <w:rsid w:val="00170B9B"/>
    <w:rsid w:val="0018067D"/>
    <w:rsid w:val="001835BD"/>
    <w:rsid w:val="00183763"/>
    <w:rsid w:val="001842A6"/>
    <w:rsid w:val="00190950"/>
    <w:rsid w:val="0019239D"/>
    <w:rsid w:val="001964CF"/>
    <w:rsid w:val="001A7349"/>
    <w:rsid w:val="001A7918"/>
    <w:rsid w:val="001A7FB6"/>
    <w:rsid w:val="001B503C"/>
    <w:rsid w:val="001B6E8A"/>
    <w:rsid w:val="001B7414"/>
    <w:rsid w:val="001C0274"/>
    <w:rsid w:val="001C6D35"/>
    <w:rsid w:val="001D062F"/>
    <w:rsid w:val="001D2927"/>
    <w:rsid w:val="001D42C7"/>
    <w:rsid w:val="001D44C0"/>
    <w:rsid w:val="001E5A0D"/>
    <w:rsid w:val="001F20EA"/>
    <w:rsid w:val="001F2D55"/>
    <w:rsid w:val="002001E3"/>
    <w:rsid w:val="00203343"/>
    <w:rsid w:val="00205599"/>
    <w:rsid w:val="00211F39"/>
    <w:rsid w:val="00212A34"/>
    <w:rsid w:val="00214004"/>
    <w:rsid w:val="00215E8E"/>
    <w:rsid w:val="002162BF"/>
    <w:rsid w:val="00220919"/>
    <w:rsid w:val="0022376A"/>
    <w:rsid w:val="00225DEE"/>
    <w:rsid w:val="0023073B"/>
    <w:rsid w:val="00231C52"/>
    <w:rsid w:val="00234B9C"/>
    <w:rsid w:val="00235FFB"/>
    <w:rsid w:val="00245042"/>
    <w:rsid w:val="0025612E"/>
    <w:rsid w:val="0026158A"/>
    <w:rsid w:val="00262ED7"/>
    <w:rsid w:val="0026311B"/>
    <w:rsid w:val="00265329"/>
    <w:rsid w:val="00270DB5"/>
    <w:rsid w:val="00284EF1"/>
    <w:rsid w:val="00287356"/>
    <w:rsid w:val="00291609"/>
    <w:rsid w:val="0029409F"/>
    <w:rsid w:val="002972F5"/>
    <w:rsid w:val="002A345D"/>
    <w:rsid w:val="002A5742"/>
    <w:rsid w:val="002A7FBB"/>
    <w:rsid w:val="002B0FBF"/>
    <w:rsid w:val="002B2D08"/>
    <w:rsid w:val="002B56B8"/>
    <w:rsid w:val="002C2173"/>
    <w:rsid w:val="002C37E6"/>
    <w:rsid w:val="002C400C"/>
    <w:rsid w:val="002C5E09"/>
    <w:rsid w:val="002C77D4"/>
    <w:rsid w:val="002D3675"/>
    <w:rsid w:val="002D3889"/>
    <w:rsid w:val="002D6D0B"/>
    <w:rsid w:val="002D7AC6"/>
    <w:rsid w:val="002D7D50"/>
    <w:rsid w:val="002E017B"/>
    <w:rsid w:val="002E7E64"/>
    <w:rsid w:val="00303CD7"/>
    <w:rsid w:val="00312E32"/>
    <w:rsid w:val="00312FAE"/>
    <w:rsid w:val="00313EF2"/>
    <w:rsid w:val="00316663"/>
    <w:rsid w:val="00317BD9"/>
    <w:rsid w:val="0032032D"/>
    <w:rsid w:val="0032422C"/>
    <w:rsid w:val="00331B6C"/>
    <w:rsid w:val="00331F48"/>
    <w:rsid w:val="00332726"/>
    <w:rsid w:val="00336C94"/>
    <w:rsid w:val="00337444"/>
    <w:rsid w:val="003401D5"/>
    <w:rsid w:val="00341BA9"/>
    <w:rsid w:val="003421A7"/>
    <w:rsid w:val="00342D2B"/>
    <w:rsid w:val="00342F2C"/>
    <w:rsid w:val="0035260B"/>
    <w:rsid w:val="003549C9"/>
    <w:rsid w:val="00370471"/>
    <w:rsid w:val="003728CF"/>
    <w:rsid w:val="00373106"/>
    <w:rsid w:val="00374B80"/>
    <w:rsid w:val="0037651C"/>
    <w:rsid w:val="00381BDB"/>
    <w:rsid w:val="003825C8"/>
    <w:rsid w:val="00385752"/>
    <w:rsid w:val="00385B15"/>
    <w:rsid w:val="00385C5E"/>
    <w:rsid w:val="00395297"/>
    <w:rsid w:val="00395BCD"/>
    <w:rsid w:val="003A0B07"/>
    <w:rsid w:val="003A681E"/>
    <w:rsid w:val="003A7869"/>
    <w:rsid w:val="003B0962"/>
    <w:rsid w:val="003B13E6"/>
    <w:rsid w:val="003B3859"/>
    <w:rsid w:val="003B3F71"/>
    <w:rsid w:val="003B4DAC"/>
    <w:rsid w:val="003B754C"/>
    <w:rsid w:val="003C05DE"/>
    <w:rsid w:val="003C08C3"/>
    <w:rsid w:val="003C4D7C"/>
    <w:rsid w:val="003C64C9"/>
    <w:rsid w:val="003C787D"/>
    <w:rsid w:val="003D1005"/>
    <w:rsid w:val="003E3269"/>
    <w:rsid w:val="003E4F58"/>
    <w:rsid w:val="00400CE6"/>
    <w:rsid w:val="00404E40"/>
    <w:rsid w:val="00410BA3"/>
    <w:rsid w:val="00411919"/>
    <w:rsid w:val="00420361"/>
    <w:rsid w:val="00427289"/>
    <w:rsid w:val="00434A91"/>
    <w:rsid w:val="004411CC"/>
    <w:rsid w:val="00441FBA"/>
    <w:rsid w:val="00443CC7"/>
    <w:rsid w:val="00452DF6"/>
    <w:rsid w:val="0045401F"/>
    <w:rsid w:val="00462299"/>
    <w:rsid w:val="004626C2"/>
    <w:rsid w:val="004627DC"/>
    <w:rsid w:val="0046752F"/>
    <w:rsid w:val="00467976"/>
    <w:rsid w:val="00474F80"/>
    <w:rsid w:val="00475108"/>
    <w:rsid w:val="00476DB0"/>
    <w:rsid w:val="00482DB1"/>
    <w:rsid w:val="004873A7"/>
    <w:rsid w:val="004923E1"/>
    <w:rsid w:val="00493AD5"/>
    <w:rsid w:val="004A4A94"/>
    <w:rsid w:val="004A50A5"/>
    <w:rsid w:val="004A57EC"/>
    <w:rsid w:val="004A673C"/>
    <w:rsid w:val="004A7EAE"/>
    <w:rsid w:val="004B41BB"/>
    <w:rsid w:val="004C05AF"/>
    <w:rsid w:val="004C1753"/>
    <w:rsid w:val="004C4B30"/>
    <w:rsid w:val="004C7298"/>
    <w:rsid w:val="004D0E17"/>
    <w:rsid w:val="004D6389"/>
    <w:rsid w:val="004E16A4"/>
    <w:rsid w:val="004F0377"/>
    <w:rsid w:val="004F094D"/>
    <w:rsid w:val="004F166F"/>
    <w:rsid w:val="004F65A5"/>
    <w:rsid w:val="00500B0D"/>
    <w:rsid w:val="00503231"/>
    <w:rsid w:val="00506539"/>
    <w:rsid w:val="00507445"/>
    <w:rsid w:val="00510BA7"/>
    <w:rsid w:val="00511158"/>
    <w:rsid w:val="005140B7"/>
    <w:rsid w:val="005178E3"/>
    <w:rsid w:val="0052533C"/>
    <w:rsid w:val="005310A8"/>
    <w:rsid w:val="00531C50"/>
    <w:rsid w:val="005334AE"/>
    <w:rsid w:val="00535D34"/>
    <w:rsid w:val="005370A5"/>
    <w:rsid w:val="00537972"/>
    <w:rsid w:val="00541C7D"/>
    <w:rsid w:val="00543045"/>
    <w:rsid w:val="00543A7B"/>
    <w:rsid w:val="00550E84"/>
    <w:rsid w:val="0055296E"/>
    <w:rsid w:val="00553368"/>
    <w:rsid w:val="00555CA6"/>
    <w:rsid w:val="00556DE5"/>
    <w:rsid w:val="00557507"/>
    <w:rsid w:val="00560482"/>
    <w:rsid w:val="00560DB9"/>
    <w:rsid w:val="00566E2C"/>
    <w:rsid w:val="00570FB7"/>
    <w:rsid w:val="0057675D"/>
    <w:rsid w:val="00582972"/>
    <w:rsid w:val="00584074"/>
    <w:rsid w:val="005848EF"/>
    <w:rsid w:val="005858A6"/>
    <w:rsid w:val="005864DD"/>
    <w:rsid w:val="0058660C"/>
    <w:rsid w:val="00586E5F"/>
    <w:rsid w:val="005956F3"/>
    <w:rsid w:val="005A708A"/>
    <w:rsid w:val="005B330C"/>
    <w:rsid w:val="005C24B4"/>
    <w:rsid w:val="005C61E6"/>
    <w:rsid w:val="005D40D4"/>
    <w:rsid w:val="005D49C4"/>
    <w:rsid w:val="005E1471"/>
    <w:rsid w:val="005E6FFA"/>
    <w:rsid w:val="005F1405"/>
    <w:rsid w:val="005F5255"/>
    <w:rsid w:val="00604DD4"/>
    <w:rsid w:val="006051C8"/>
    <w:rsid w:val="00611295"/>
    <w:rsid w:val="0061413D"/>
    <w:rsid w:val="00617474"/>
    <w:rsid w:val="00622C8E"/>
    <w:rsid w:val="0064218B"/>
    <w:rsid w:val="006421D4"/>
    <w:rsid w:val="00646730"/>
    <w:rsid w:val="006556B8"/>
    <w:rsid w:val="006603A7"/>
    <w:rsid w:val="00662077"/>
    <w:rsid w:val="00662AF2"/>
    <w:rsid w:val="00666C67"/>
    <w:rsid w:val="00672C93"/>
    <w:rsid w:val="00673C88"/>
    <w:rsid w:val="00675BDE"/>
    <w:rsid w:val="00677FEB"/>
    <w:rsid w:val="00680009"/>
    <w:rsid w:val="00680FC5"/>
    <w:rsid w:val="00682925"/>
    <w:rsid w:val="00684FA8"/>
    <w:rsid w:val="006870D8"/>
    <w:rsid w:val="0068780D"/>
    <w:rsid w:val="00691202"/>
    <w:rsid w:val="00691444"/>
    <w:rsid w:val="0069762E"/>
    <w:rsid w:val="006A018E"/>
    <w:rsid w:val="006A263E"/>
    <w:rsid w:val="006B0A1D"/>
    <w:rsid w:val="006B16CD"/>
    <w:rsid w:val="006B528B"/>
    <w:rsid w:val="006B602B"/>
    <w:rsid w:val="006B7009"/>
    <w:rsid w:val="006C0E64"/>
    <w:rsid w:val="006C309C"/>
    <w:rsid w:val="006D0CAC"/>
    <w:rsid w:val="006D255D"/>
    <w:rsid w:val="006D3819"/>
    <w:rsid w:val="006E00CE"/>
    <w:rsid w:val="006E0B12"/>
    <w:rsid w:val="006E182D"/>
    <w:rsid w:val="006E63FA"/>
    <w:rsid w:val="006F217A"/>
    <w:rsid w:val="006F22D7"/>
    <w:rsid w:val="006F2BB3"/>
    <w:rsid w:val="0070092A"/>
    <w:rsid w:val="00701A25"/>
    <w:rsid w:val="00715CD9"/>
    <w:rsid w:val="00722BEC"/>
    <w:rsid w:val="007230AF"/>
    <w:rsid w:val="00723FB8"/>
    <w:rsid w:val="00725F2C"/>
    <w:rsid w:val="00733327"/>
    <w:rsid w:val="00735D89"/>
    <w:rsid w:val="00735E02"/>
    <w:rsid w:val="007403EF"/>
    <w:rsid w:val="00740D0C"/>
    <w:rsid w:val="0074285B"/>
    <w:rsid w:val="00743D2D"/>
    <w:rsid w:val="00743D58"/>
    <w:rsid w:val="00744A3B"/>
    <w:rsid w:val="00744C32"/>
    <w:rsid w:val="00757261"/>
    <w:rsid w:val="00766E0E"/>
    <w:rsid w:val="00771737"/>
    <w:rsid w:val="00776C4C"/>
    <w:rsid w:val="00780E02"/>
    <w:rsid w:val="00781909"/>
    <w:rsid w:val="00783581"/>
    <w:rsid w:val="00783777"/>
    <w:rsid w:val="0078409C"/>
    <w:rsid w:val="00785844"/>
    <w:rsid w:val="00787A63"/>
    <w:rsid w:val="00787F6F"/>
    <w:rsid w:val="00791F3C"/>
    <w:rsid w:val="007A4CDC"/>
    <w:rsid w:val="007A7B5E"/>
    <w:rsid w:val="007B126B"/>
    <w:rsid w:val="007B2E37"/>
    <w:rsid w:val="007B6111"/>
    <w:rsid w:val="007C0F7D"/>
    <w:rsid w:val="007C17D6"/>
    <w:rsid w:val="007C19C0"/>
    <w:rsid w:val="007C210B"/>
    <w:rsid w:val="007C45C1"/>
    <w:rsid w:val="007D11C5"/>
    <w:rsid w:val="007E34A7"/>
    <w:rsid w:val="007E652C"/>
    <w:rsid w:val="007E66D1"/>
    <w:rsid w:val="007F20AF"/>
    <w:rsid w:val="007F5431"/>
    <w:rsid w:val="007F7EDC"/>
    <w:rsid w:val="0080481A"/>
    <w:rsid w:val="00805519"/>
    <w:rsid w:val="008076AD"/>
    <w:rsid w:val="00811D57"/>
    <w:rsid w:val="00816AD6"/>
    <w:rsid w:val="008231E2"/>
    <w:rsid w:val="00824C85"/>
    <w:rsid w:val="00825DF6"/>
    <w:rsid w:val="00826A16"/>
    <w:rsid w:val="00835599"/>
    <w:rsid w:val="00835F33"/>
    <w:rsid w:val="0083628D"/>
    <w:rsid w:val="00840F14"/>
    <w:rsid w:val="00843D32"/>
    <w:rsid w:val="008443F5"/>
    <w:rsid w:val="00845420"/>
    <w:rsid w:val="00851E0A"/>
    <w:rsid w:val="0085343F"/>
    <w:rsid w:val="00855353"/>
    <w:rsid w:val="00855C6C"/>
    <w:rsid w:val="008640D0"/>
    <w:rsid w:val="00871DA8"/>
    <w:rsid w:val="00871FC1"/>
    <w:rsid w:val="0088647D"/>
    <w:rsid w:val="008A2579"/>
    <w:rsid w:val="008A2AC0"/>
    <w:rsid w:val="008A4458"/>
    <w:rsid w:val="008B3339"/>
    <w:rsid w:val="008B3DCC"/>
    <w:rsid w:val="008B63B2"/>
    <w:rsid w:val="008C13BA"/>
    <w:rsid w:val="008C4996"/>
    <w:rsid w:val="008C5DA4"/>
    <w:rsid w:val="008C78BA"/>
    <w:rsid w:val="008D0121"/>
    <w:rsid w:val="008E1125"/>
    <w:rsid w:val="008E2F8C"/>
    <w:rsid w:val="008E4E17"/>
    <w:rsid w:val="008E71D1"/>
    <w:rsid w:val="008F2F2A"/>
    <w:rsid w:val="008F7AA2"/>
    <w:rsid w:val="009018CA"/>
    <w:rsid w:val="00901A81"/>
    <w:rsid w:val="009023DA"/>
    <w:rsid w:val="00902E86"/>
    <w:rsid w:val="009128B2"/>
    <w:rsid w:val="009134F7"/>
    <w:rsid w:val="00915096"/>
    <w:rsid w:val="00916604"/>
    <w:rsid w:val="00921BD9"/>
    <w:rsid w:val="00923E4F"/>
    <w:rsid w:val="00943BAE"/>
    <w:rsid w:val="0094530E"/>
    <w:rsid w:val="00955803"/>
    <w:rsid w:val="00973BF1"/>
    <w:rsid w:val="00981162"/>
    <w:rsid w:val="00983632"/>
    <w:rsid w:val="009873C0"/>
    <w:rsid w:val="00987F77"/>
    <w:rsid w:val="00991C27"/>
    <w:rsid w:val="00994B72"/>
    <w:rsid w:val="00997CF8"/>
    <w:rsid w:val="009A5A5C"/>
    <w:rsid w:val="009A5AA8"/>
    <w:rsid w:val="009B1E93"/>
    <w:rsid w:val="009B26D0"/>
    <w:rsid w:val="009B4746"/>
    <w:rsid w:val="009B4F32"/>
    <w:rsid w:val="009B4F4C"/>
    <w:rsid w:val="009B75FF"/>
    <w:rsid w:val="009C186D"/>
    <w:rsid w:val="009C53BD"/>
    <w:rsid w:val="009C588B"/>
    <w:rsid w:val="009D34F9"/>
    <w:rsid w:val="009D39CC"/>
    <w:rsid w:val="009E5630"/>
    <w:rsid w:val="009E70E1"/>
    <w:rsid w:val="009E7609"/>
    <w:rsid w:val="009F7FDF"/>
    <w:rsid w:val="00A00B43"/>
    <w:rsid w:val="00A02390"/>
    <w:rsid w:val="00A046C6"/>
    <w:rsid w:val="00A10B80"/>
    <w:rsid w:val="00A13890"/>
    <w:rsid w:val="00A223E9"/>
    <w:rsid w:val="00A24B13"/>
    <w:rsid w:val="00A254CA"/>
    <w:rsid w:val="00A2610C"/>
    <w:rsid w:val="00A335FB"/>
    <w:rsid w:val="00A4030A"/>
    <w:rsid w:val="00A42718"/>
    <w:rsid w:val="00A45226"/>
    <w:rsid w:val="00A45E67"/>
    <w:rsid w:val="00A55435"/>
    <w:rsid w:val="00A557A5"/>
    <w:rsid w:val="00A5589B"/>
    <w:rsid w:val="00A57D5E"/>
    <w:rsid w:val="00A57E1E"/>
    <w:rsid w:val="00A644ED"/>
    <w:rsid w:val="00A6476F"/>
    <w:rsid w:val="00A70E01"/>
    <w:rsid w:val="00A71BF3"/>
    <w:rsid w:val="00A7669D"/>
    <w:rsid w:val="00A7679D"/>
    <w:rsid w:val="00A77E8C"/>
    <w:rsid w:val="00A870E8"/>
    <w:rsid w:val="00A91B1B"/>
    <w:rsid w:val="00A933FC"/>
    <w:rsid w:val="00A94C0E"/>
    <w:rsid w:val="00A96019"/>
    <w:rsid w:val="00AB1742"/>
    <w:rsid w:val="00AB5366"/>
    <w:rsid w:val="00AB73EB"/>
    <w:rsid w:val="00AC1078"/>
    <w:rsid w:val="00AC1885"/>
    <w:rsid w:val="00AC374F"/>
    <w:rsid w:val="00AC3A35"/>
    <w:rsid w:val="00AC5EA8"/>
    <w:rsid w:val="00AD157E"/>
    <w:rsid w:val="00AD19DD"/>
    <w:rsid w:val="00AD437F"/>
    <w:rsid w:val="00AD5352"/>
    <w:rsid w:val="00AD6271"/>
    <w:rsid w:val="00AD6896"/>
    <w:rsid w:val="00AD7619"/>
    <w:rsid w:val="00AE0D7B"/>
    <w:rsid w:val="00AE16A2"/>
    <w:rsid w:val="00AE26B4"/>
    <w:rsid w:val="00AF1ED3"/>
    <w:rsid w:val="00AF328C"/>
    <w:rsid w:val="00AF3754"/>
    <w:rsid w:val="00AF6986"/>
    <w:rsid w:val="00B06D69"/>
    <w:rsid w:val="00B102EB"/>
    <w:rsid w:val="00B12C56"/>
    <w:rsid w:val="00B13BB4"/>
    <w:rsid w:val="00B25E1D"/>
    <w:rsid w:val="00B27A66"/>
    <w:rsid w:val="00B412DC"/>
    <w:rsid w:val="00B42526"/>
    <w:rsid w:val="00B524DA"/>
    <w:rsid w:val="00B55B06"/>
    <w:rsid w:val="00B5717F"/>
    <w:rsid w:val="00B57B69"/>
    <w:rsid w:val="00B60939"/>
    <w:rsid w:val="00B65B53"/>
    <w:rsid w:val="00B714E7"/>
    <w:rsid w:val="00B77965"/>
    <w:rsid w:val="00B83CE0"/>
    <w:rsid w:val="00B8460A"/>
    <w:rsid w:val="00B9360C"/>
    <w:rsid w:val="00B948C7"/>
    <w:rsid w:val="00B965D0"/>
    <w:rsid w:val="00BA1BBD"/>
    <w:rsid w:val="00BB180A"/>
    <w:rsid w:val="00BB2FC5"/>
    <w:rsid w:val="00BB552C"/>
    <w:rsid w:val="00BB7FBD"/>
    <w:rsid w:val="00BC17AE"/>
    <w:rsid w:val="00BC42F7"/>
    <w:rsid w:val="00BC713D"/>
    <w:rsid w:val="00BD4FF2"/>
    <w:rsid w:val="00BD55F5"/>
    <w:rsid w:val="00BD763B"/>
    <w:rsid w:val="00BE3C93"/>
    <w:rsid w:val="00BE792A"/>
    <w:rsid w:val="00BF35AC"/>
    <w:rsid w:val="00C00721"/>
    <w:rsid w:val="00C0206F"/>
    <w:rsid w:val="00C05271"/>
    <w:rsid w:val="00C05F49"/>
    <w:rsid w:val="00C079A4"/>
    <w:rsid w:val="00C14D39"/>
    <w:rsid w:val="00C17CAF"/>
    <w:rsid w:val="00C205E2"/>
    <w:rsid w:val="00C206F7"/>
    <w:rsid w:val="00C20EF1"/>
    <w:rsid w:val="00C25457"/>
    <w:rsid w:val="00C272C6"/>
    <w:rsid w:val="00C31252"/>
    <w:rsid w:val="00C31936"/>
    <w:rsid w:val="00C33740"/>
    <w:rsid w:val="00C35E98"/>
    <w:rsid w:val="00C36202"/>
    <w:rsid w:val="00C37796"/>
    <w:rsid w:val="00C41136"/>
    <w:rsid w:val="00C42D6E"/>
    <w:rsid w:val="00C43642"/>
    <w:rsid w:val="00C44327"/>
    <w:rsid w:val="00C44CBA"/>
    <w:rsid w:val="00C45F14"/>
    <w:rsid w:val="00C5225B"/>
    <w:rsid w:val="00C54591"/>
    <w:rsid w:val="00C549C1"/>
    <w:rsid w:val="00C601BC"/>
    <w:rsid w:val="00C71D05"/>
    <w:rsid w:val="00C72FC6"/>
    <w:rsid w:val="00C73D77"/>
    <w:rsid w:val="00C771D1"/>
    <w:rsid w:val="00C850FD"/>
    <w:rsid w:val="00C86B53"/>
    <w:rsid w:val="00C92AA5"/>
    <w:rsid w:val="00C96EFE"/>
    <w:rsid w:val="00CA1930"/>
    <w:rsid w:val="00CA37EF"/>
    <w:rsid w:val="00CA6C8F"/>
    <w:rsid w:val="00CB0A46"/>
    <w:rsid w:val="00CB49ED"/>
    <w:rsid w:val="00CB765B"/>
    <w:rsid w:val="00CC679E"/>
    <w:rsid w:val="00CC7859"/>
    <w:rsid w:val="00CC7D09"/>
    <w:rsid w:val="00CD0C6C"/>
    <w:rsid w:val="00CD0F06"/>
    <w:rsid w:val="00CD2AAB"/>
    <w:rsid w:val="00CD2DEC"/>
    <w:rsid w:val="00CD5B3B"/>
    <w:rsid w:val="00CD6FE0"/>
    <w:rsid w:val="00CD72D3"/>
    <w:rsid w:val="00CD7897"/>
    <w:rsid w:val="00CE15B1"/>
    <w:rsid w:val="00CE569D"/>
    <w:rsid w:val="00CE5F9D"/>
    <w:rsid w:val="00CF0198"/>
    <w:rsid w:val="00CF368E"/>
    <w:rsid w:val="00CF398B"/>
    <w:rsid w:val="00CF4DC1"/>
    <w:rsid w:val="00CF67DF"/>
    <w:rsid w:val="00D00589"/>
    <w:rsid w:val="00D014E5"/>
    <w:rsid w:val="00D04FF4"/>
    <w:rsid w:val="00D06E9C"/>
    <w:rsid w:val="00D07170"/>
    <w:rsid w:val="00D162F7"/>
    <w:rsid w:val="00D231D1"/>
    <w:rsid w:val="00D266A9"/>
    <w:rsid w:val="00D27E95"/>
    <w:rsid w:val="00D341BC"/>
    <w:rsid w:val="00D3687B"/>
    <w:rsid w:val="00D529EE"/>
    <w:rsid w:val="00D52B72"/>
    <w:rsid w:val="00D54C38"/>
    <w:rsid w:val="00D55C3C"/>
    <w:rsid w:val="00D618F6"/>
    <w:rsid w:val="00D65E76"/>
    <w:rsid w:val="00D67DC0"/>
    <w:rsid w:val="00D701E6"/>
    <w:rsid w:val="00D730D6"/>
    <w:rsid w:val="00D76C4E"/>
    <w:rsid w:val="00D77B4D"/>
    <w:rsid w:val="00D816B1"/>
    <w:rsid w:val="00D8183E"/>
    <w:rsid w:val="00D82584"/>
    <w:rsid w:val="00D85569"/>
    <w:rsid w:val="00D86F1D"/>
    <w:rsid w:val="00D96F42"/>
    <w:rsid w:val="00DA187C"/>
    <w:rsid w:val="00DA5A5E"/>
    <w:rsid w:val="00DB021D"/>
    <w:rsid w:val="00DC0B14"/>
    <w:rsid w:val="00DD478F"/>
    <w:rsid w:val="00DD4C70"/>
    <w:rsid w:val="00DE5ADE"/>
    <w:rsid w:val="00DF5897"/>
    <w:rsid w:val="00DF61C3"/>
    <w:rsid w:val="00DF766A"/>
    <w:rsid w:val="00E11687"/>
    <w:rsid w:val="00E17E20"/>
    <w:rsid w:val="00E25BD2"/>
    <w:rsid w:val="00E32FD8"/>
    <w:rsid w:val="00E34E3F"/>
    <w:rsid w:val="00E35DC5"/>
    <w:rsid w:val="00E3788B"/>
    <w:rsid w:val="00E44B96"/>
    <w:rsid w:val="00E45E67"/>
    <w:rsid w:val="00E464F8"/>
    <w:rsid w:val="00E52E84"/>
    <w:rsid w:val="00E562FC"/>
    <w:rsid w:val="00E56667"/>
    <w:rsid w:val="00E62F7D"/>
    <w:rsid w:val="00E66C24"/>
    <w:rsid w:val="00E71728"/>
    <w:rsid w:val="00E750DA"/>
    <w:rsid w:val="00E76760"/>
    <w:rsid w:val="00E779CE"/>
    <w:rsid w:val="00E77CA0"/>
    <w:rsid w:val="00E80D5E"/>
    <w:rsid w:val="00E857F7"/>
    <w:rsid w:val="00E85935"/>
    <w:rsid w:val="00E85BFA"/>
    <w:rsid w:val="00E97D43"/>
    <w:rsid w:val="00EA0F6C"/>
    <w:rsid w:val="00EA3673"/>
    <w:rsid w:val="00EA785B"/>
    <w:rsid w:val="00EA7B78"/>
    <w:rsid w:val="00EB4FE6"/>
    <w:rsid w:val="00EB710B"/>
    <w:rsid w:val="00EC34D7"/>
    <w:rsid w:val="00EC3B02"/>
    <w:rsid w:val="00EC6358"/>
    <w:rsid w:val="00ED4432"/>
    <w:rsid w:val="00ED56C3"/>
    <w:rsid w:val="00EE16AD"/>
    <w:rsid w:val="00EE174C"/>
    <w:rsid w:val="00EE32F2"/>
    <w:rsid w:val="00EE770E"/>
    <w:rsid w:val="00EF14DA"/>
    <w:rsid w:val="00F02A3E"/>
    <w:rsid w:val="00F11D00"/>
    <w:rsid w:val="00F1408E"/>
    <w:rsid w:val="00F22A6E"/>
    <w:rsid w:val="00F27718"/>
    <w:rsid w:val="00F3453C"/>
    <w:rsid w:val="00F3748F"/>
    <w:rsid w:val="00F37A37"/>
    <w:rsid w:val="00F41726"/>
    <w:rsid w:val="00F41CDB"/>
    <w:rsid w:val="00F43B4B"/>
    <w:rsid w:val="00F44057"/>
    <w:rsid w:val="00F45E8F"/>
    <w:rsid w:val="00F47AD0"/>
    <w:rsid w:val="00F52CCF"/>
    <w:rsid w:val="00F543B6"/>
    <w:rsid w:val="00F56471"/>
    <w:rsid w:val="00F572F0"/>
    <w:rsid w:val="00F57BA1"/>
    <w:rsid w:val="00F62ED1"/>
    <w:rsid w:val="00F63804"/>
    <w:rsid w:val="00F67D20"/>
    <w:rsid w:val="00F76E39"/>
    <w:rsid w:val="00F779B2"/>
    <w:rsid w:val="00F851C6"/>
    <w:rsid w:val="00F86506"/>
    <w:rsid w:val="00F90430"/>
    <w:rsid w:val="00F91B2D"/>
    <w:rsid w:val="00F93A37"/>
    <w:rsid w:val="00FA3212"/>
    <w:rsid w:val="00FA70F8"/>
    <w:rsid w:val="00FB19F4"/>
    <w:rsid w:val="00FB29B7"/>
    <w:rsid w:val="00FB3030"/>
    <w:rsid w:val="00FB38CE"/>
    <w:rsid w:val="00FB58CE"/>
    <w:rsid w:val="00FB6D27"/>
    <w:rsid w:val="00FC4284"/>
    <w:rsid w:val="00FC44A1"/>
    <w:rsid w:val="00FC776D"/>
    <w:rsid w:val="00FC7B1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28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EF1"/>
    <w:rPr>
      <w:rFonts w:ascii="Trebuchet MS" w:hAnsi="Trebuchet MS"/>
    </w:rPr>
  </w:style>
  <w:style w:type="character" w:styleId="FootnoteReference">
    <w:name w:val="footnote reference"/>
    <w:basedOn w:val="DefaultParagraphFont"/>
    <w:uiPriority w:val="99"/>
    <w:semiHidden/>
    <w:unhideWhenUsed/>
    <w:rsid w:val="00284E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28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EF1"/>
    <w:rPr>
      <w:rFonts w:ascii="Trebuchet MS" w:hAnsi="Trebuchet MS"/>
    </w:rPr>
  </w:style>
  <w:style w:type="character" w:styleId="FootnoteReference">
    <w:name w:val="footnote reference"/>
    <w:basedOn w:val="DefaultParagraphFont"/>
    <w:uiPriority w:val="99"/>
    <w:semiHidden/>
    <w:unhideWhenUsed/>
    <w:rsid w:val="00284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11464309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20E38-1ED1-4AD1-B6CA-54C4CA43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26</TotalTime>
  <Pages>5</Pages>
  <Words>1490</Words>
  <Characters>8643</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10113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32</cp:revision>
  <cp:lastPrinted>2019-06-06T08:34:00Z</cp:lastPrinted>
  <dcterms:created xsi:type="dcterms:W3CDTF">2019-06-04T12:35:00Z</dcterms:created>
  <dcterms:modified xsi:type="dcterms:W3CDTF">2019-06-06T09:15:00Z</dcterms:modified>
</cp:coreProperties>
</file>